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215C" w14:textId="4156B1BE" w:rsidR="002B5EFB" w:rsidRPr="00CD4869" w:rsidRDefault="00D434B4" w:rsidP="002B5EFB">
      <w:pPr>
        <w:pStyle w:val="Kop1"/>
      </w:pPr>
      <w:r w:rsidRPr="00CD4869">
        <w:t xml:space="preserve">De </w:t>
      </w:r>
      <w:r w:rsidR="00343203">
        <w:t>stem</w:t>
      </w:r>
      <w:r w:rsidR="00C11A3B">
        <w:t>gaven</w:t>
      </w:r>
    </w:p>
    <w:p w14:paraId="619E4F30" w14:textId="502EA93E" w:rsidR="00D434B4" w:rsidRPr="00CD4869" w:rsidRDefault="00D434B4" w:rsidP="0030205C">
      <w:pPr>
        <w:rPr>
          <w:rFonts w:asciiTheme="minorHAnsi" w:hAnsiTheme="minorHAnsi" w:cstheme="minorHAnsi"/>
          <w:i/>
          <w:iCs/>
        </w:rPr>
      </w:pPr>
      <w:r w:rsidRPr="00CD4869">
        <w:rPr>
          <w:rFonts w:asciiTheme="minorHAnsi" w:hAnsiTheme="minorHAnsi" w:cstheme="minorHAnsi"/>
          <w:i/>
          <w:iCs/>
        </w:rPr>
        <w:t xml:space="preserve">Handout </w:t>
      </w:r>
      <w:r w:rsidR="00343203">
        <w:rPr>
          <w:rFonts w:asciiTheme="minorHAnsi" w:hAnsiTheme="minorHAnsi" w:cstheme="minorHAnsi"/>
          <w:i/>
          <w:iCs/>
        </w:rPr>
        <w:t>4</w:t>
      </w:r>
      <w:r w:rsidRPr="00CD4869">
        <w:rPr>
          <w:rFonts w:asciiTheme="minorHAnsi" w:hAnsiTheme="minorHAnsi" w:cstheme="minorHAnsi"/>
          <w:i/>
          <w:iCs/>
        </w:rPr>
        <w:t xml:space="preserve"> bij de prekenserie over de Geestesgaven</w:t>
      </w:r>
      <w:r w:rsidR="00F733B9" w:rsidRPr="00CD4869">
        <w:rPr>
          <w:rFonts w:asciiTheme="minorHAnsi" w:hAnsiTheme="minorHAnsi" w:cstheme="minorHAnsi"/>
          <w:i/>
          <w:iCs/>
        </w:rPr>
        <w:t>/</w:t>
      </w:r>
      <w:r w:rsidRPr="00CD4869">
        <w:rPr>
          <w:rFonts w:asciiTheme="minorHAnsi" w:hAnsiTheme="minorHAnsi" w:cstheme="minorHAnsi"/>
          <w:i/>
          <w:iCs/>
        </w:rPr>
        <w:t>charismata</w:t>
      </w:r>
    </w:p>
    <w:p w14:paraId="3FB36920" w14:textId="77777777" w:rsidR="00D434B4" w:rsidRPr="00CD4869" w:rsidRDefault="00D434B4" w:rsidP="0030205C">
      <w:pPr>
        <w:rPr>
          <w:rFonts w:asciiTheme="minorHAnsi" w:hAnsiTheme="minorHAnsi" w:cstheme="minorHAnsi"/>
          <w:i/>
          <w:iCs/>
        </w:rPr>
      </w:pPr>
    </w:p>
    <w:p w14:paraId="3EAB4798" w14:textId="77777777" w:rsidR="00D434B4" w:rsidRPr="00CD4869" w:rsidRDefault="00D434B4" w:rsidP="0030205C">
      <w:pPr>
        <w:rPr>
          <w:rFonts w:asciiTheme="minorHAnsi" w:hAnsiTheme="minorHAnsi" w:cstheme="minorHAnsi"/>
          <w:b/>
          <w:bCs/>
        </w:rPr>
      </w:pPr>
    </w:p>
    <w:p w14:paraId="77E7C102" w14:textId="7757C9C7" w:rsidR="00D434B4" w:rsidRPr="00CD4869" w:rsidRDefault="00D434B4" w:rsidP="00D434B4">
      <w:pPr>
        <w:rPr>
          <w:rFonts w:asciiTheme="minorHAnsi" w:hAnsiTheme="minorHAnsi" w:cstheme="minorHAnsi"/>
          <w:b/>
          <w:bCs/>
        </w:rPr>
      </w:pPr>
      <w:r w:rsidRPr="00CD4869">
        <w:rPr>
          <w:rFonts w:asciiTheme="minorHAnsi" w:hAnsiTheme="minorHAnsi" w:cstheme="minorHAnsi"/>
          <w:b/>
          <w:bCs/>
        </w:rPr>
        <w:t xml:space="preserve">Zondag </w:t>
      </w:r>
      <w:r w:rsidR="00564263">
        <w:rPr>
          <w:rFonts w:asciiTheme="minorHAnsi" w:hAnsiTheme="minorHAnsi" w:cstheme="minorHAnsi"/>
          <w:b/>
          <w:bCs/>
        </w:rPr>
        <w:t>2 juli</w:t>
      </w:r>
      <w:r w:rsidRPr="00CD4869">
        <w:rPr>
          <w:rFonts w:asciiTheme="minorHAnsi" w:hAnsiTheme="minorHAnsi" w:cstheme="minorHAnsi"/>
          <w:b/>
          <w:bCs/>
        </w:rPr>
        <w:t xml:space="preserve">, </w:t>
      </w:r>
      <w:r w:rsidR="00C11A3B">
        <w:rPr>
          <w:rFonts w:asciiTheme="minorHAnsi" w:hAnsiTheme="minorHAnsi" w:cstheme="minorHAnsi"/>
          <w:b/>
          <w:bCs/>
        </w:rPr>
        <w:t>19</w:t>
      </w:r>
      <w:r w:rsidR="00550EA6" w:rsidRPr="00CD4869">
        <w:rPr>
          <w:rFonts w:asciiTheme="minorHAnsi" w:hAnsiTheme="minorHAnsi" w:cstheme="minorHAnsi"/>
          <w:b/>
          <w:bCs/>
        </w:rPr>
        <w:t>.</w:t>
      </w:r>
      <w:r w:rsidR="00C11A3B">
        <w:rPr>
          <w:rFonts w:asciiTheme="minorHAnsi" w:hAnsiTheme="minorHAnsi" w:cstheme="minorHAnsi"/>
          <w:b/>
          <w:bCs/>
        </w:rPr>
        <w:t>0</w:t>
      </w:r>
      <w:r w:rsidR="00550EA6" w:rsidRPr="00CD4869">
        <w:rPr>
          <w:rFonts w:asciiTheme="minorHAnsi" w:hAnsiTheme="minorHAnsi" w:cstheme="minorHAnsi"/>
          <w:b/>
          <w:bCs/>
        </w:rPr>
        <w:t xml:space="preserve">0 uur – </w:t>
      </w:r>
      <w:r w:rsidR="004046E2" w:rsidRPr="00CD4869">
        <w:rPr>
          <w:rFonts w:asciiTheme="minorHAnsi" w:hAnsiTheme="minorHAnsi" w:cstheme="minorHAnsi"/>
          <w:b/>
          <w:bCs/>
        </w:rPr>
        <w:t>H</w:t>
      </w:r>
      <w:r w:rsidR="00550EA6" w:rsidRPr="00CD4869">
        <w:rPr>
          <w:rFonts w:asciiTheme="minorHAnsi" w:hAnsiTheme="minorHAnsi" w:cstheme="minorHAnsi"/>
          <w:b/>
          <w:bCs/>
        </w:rPr>
        <w:t>ervormde k</w:t>
      </w:r>
      <w:r w:rsidR="004046E2" w:rsidRPr="00CD4869">
        <w:rPr>
          <w:rFonts w:asciiTheme="minorHAnsi" w:hAnsiTheme="minorHAnsi" w:cstheme="minorHAnsi"/>
          <w:b/>
          <w:bCs/>
        </w:rPr>
        <w:t>erk Noordhorn</w:t>
      </w:r>
    </w:p>
    <w:p w14:paraId="202D6163" w14:textId="6FA35AB8" w:rsidR="00343203" w:rsidRPr="00343203" w:rsidRDefault="00343203" w:rsidP="00343203">
      <w:pPr>
        <w:rPr>
          <w:rFonts w:asciiTheme="minorHAnsi" w:hAnsiTheme="minorHAnsi" w:cstheme="minorHAnsi"/>
          <w:u w:val="single"/>
        </w:rPr>
      </w:pPr>
      <w:r w:rsidRPr="00343203">
        <w:rPr>
          <w:rFonts w:asciiTheme="minorHAnsi" w:hAnsiTheme="minorHAnsi" w:cstheme="minorHAnsi"/>
        </w:rPr>
        <w:t>Ps. 116:1,11</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De stemgaven</w:t>
      </w:r>
    </w:p>
    <w:p w14:paraId="07FDD282" w14:textId="7C4F88E0" w:rsidR="00343203" w:rsidRPr="00343203" w:rsidRDefault="00343203" w:rsidP="00343203">
      <w:pPr>
        <w:rPr>
          <w:rFonts w:asciiTheme="minorHAnsi" w:hAnsiTheme="minorHAnsi" w:cstheme="minorHAnsi"/>
        </w:rPr>
      </w:pPr>
      <w:r w:rsidRPr="00343203">
        <w:rPr>
          <w:rFonts w:asciiTheme="minorHAnsi" w:hAnsiTheme="minorHAnsi" w:cstheme="minorHAnsi"/>
        </w:rPr>
        <w:t>Ps. 9:1,2</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1. Allerlei talen</w:t>
      </w:r>
    </w:p>
    <w:p w14:paraId="2F8179E7" w14:textId="3E14B891" w:rsidR="00343203" w:rsidRPr="00343203" w:rsidRDefault="00343203" w:rsidP="00343203">
      <w:pPr>
        <w:rPr>
          <w:rFonts w:asciiTheme="minorHAnsi" w:hAnsiTheme="minorHAnsi" w:cstheme="minorHAnsi"/>
        </w:rPr>
      </w:pPr>
      <w:r w:rsidRPr="00343203">
        <w:rPr>
          <w:rFonts w:asciiTheme="minorHAnsi" w:hAnsiTheme="minorHAnsi" w:cstheme="minorHAnsi"/>
        </w:rPr>
        <w:t>Ps. 9:10</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2. Profetie</w:t>
      </w:r>
    </w:p>
    <w:p w14:paraId="152E60FF" w14:textId="77777777" w:rsidR="00343203" w:rsidRPr="00343203" w:rsidRDefault="00343203" w:rsidP="00343203">
      <w:pPr>
        <w:rPr>
          <w:rFonts w:asciiTheme="minorHAnsi" w:hAnsiTheme="minorHAnsi" w:cstheme="minorHAnsi"/>
        </w:rPr>
      </w:pPr>
      <w:r w:rsidRPr="00343203">
        <w:rPr>
          <w:rFonts w:asciiTheme="minorHAnsi" w:hAnsiTheme="minorHAnsi" w:cstheme="minorHAnsi"/>
        </w:rPr>
        <w:t>Ps. 45:1</w:t>
      </w:r>
    </w:p>
    <w:p w14:paraId="2F4BD474" w14:textId="77777777" w:rsidR="00343203" w:rsidRPr="00343203" w:rsidRDefault="00343203" w:rsidP="00343203">
      <w:pPr>
        <w:rPr>
          <w:rFonts w:asciiTheme="minorHAnsi" w:hAnsiTheme="minorHAnsi" w:cstheme="minorHAnsi"/>
        </w:rPr>
      </w:pPr>
      <w:r w:rsidRPr="00343203">
        <w:rPr>
          <w:rFonts w:asciiTheme="minorHAnsi" w:hAnsiTheme="minorHAnsi" w:cstheme="minorHAnsi"/>
        </w:rPr>
        <w:t>Gz. 242:1,2,3 (WK)</w:t>
      </w:r>
    </w:p>
    <w:p w14:paraId="3B25BB8E" w14:textId="77777777" w:rsidR="00343203" w:rsidRPr="00343203" w:rsidRDefault="00343203" w:rsidP="00343203">
      <w:pPr>
        <w:rPr>
          <w:rFonts w:asciiTheme="minorHAnsi" w:hAnsiTheme="minorHAnsi" w:cstheme="minorHAnsi"/>
        </w:rPr>
      </w:pPr>
      <w:r w:rsidRPr="00343203">
        <w:rPr>
          <w:rFonts w:asciiTheme="minorHAnsi" w:hAnsiTheme="minorHAnsi" w:cstheme="minorHAnsi"/>
        </w:rPr>
        <w:t>Gz. 240:1,2,4 (WK)</w:t>
      </w:r>
    </w:p>
    <w:p w14:paraId="4F0276FC" w14:textId="54B1EA64" w:rsidR="004046E2" w:rsidRPr="00CD4869" w:rsidRDefault="00343203" w:rsidP="00343203">
      <w:pPr>
        <w:rPr>
          <w:rFonts w:asciiTheme="minorHAnsi" w:hAnsiTheme="minorHAnsi" w:cstheme="minorHAnsi"/>
        </w:rPr>
      </w:pPr>
      <w:r w:rsidRPr="00343203">
        <w:rPr>
          <w:rFonts w:asciiTheme="minorHAnsi" w:hAnsiTheme="minorHAnsi" w:cstheme="minorHAnsi"/>
        </w:rPr>
        <w:t>Schriftlezing</w:t>
      </w:r>
      <w:r>
        <w:rPr>
          <w:rFonts w:asciiTheme="minorHAnsi" w:hAnsiTheme="minorHAnsi" w:cstheme="minorHAnsi"/>
        </w:rPr>
        <w:t>en</w:t>
      </w:r>
      <w:r w:rsidRPr="00343203">
        <w:rPr>
          <w:rFonts w:asciiTheme="minorHAnsi" w:hAnsiTheme="minorHAnsi" w:cstheme="minorHAnsi"/>
        </w:rPr>
        <w:t>: 1 Korinthe 12:8-10; 1 Korinthe 14</w:t>
      </w:r>
      <w:r w:rsidR="00F733B9" w:rsidRPr="00CD4869">
        <w:rPr>
          <w:rFonts w:asciiTheme="minorHAnsi" w:hAnsiTheme="minorHAnsi" w:cstheme="minorHAnsi"/>
        </w:rPr>
        <w:tab/>
      </w:r>
    </w:p>
    <w:p w14:paraId="2D2609B9" w14:textId="7A8B1F8A" w:rsidR="00D434B4" w:rsidRPr="00CD4869" w:rsidRDefault="00D434B4" w:rsidP="0030205C">
      <w:pPr>
        <w:rPr>
          <w:rFonts w:asciiTheme="minorHAnsi" w:hAnsiTheme="minorHAnsi" w:cstheme="minorHAnsi"/>
        </w:rPr>
      </w:pPr>
      <w:r w:rsidRPr="00CD4869">
        <w:rPr>
          <w:rFonts w:asciiTheme="minorHAnsi" w:hAnsiTheme="minorHAnsi" w:cstheme="minorHAnsi"/>
        </w:rPr>
        <w:tab/>
      </w:r>
      <w:r w:rsidRPr="00CD4869">
        <w:rPr>
          <w:rFonts w:asciiTheme="minorHAnsi" w:hAnsiTheme="minorHAnsi" w:cstheme="minorHAnsi"/>
        </w:rPr>
        <w:tab/>
      </w:r>
      <w:r w:rsidRPr="00CD4869">
        <w:rPr>
          <w:rFonts w:asciiTheme="minorHAnsi" w:hAnsiTheme="minorHAnsi" w:cstheme="minorHAnsi"/>
        </w:rPr>
        <w:tab/>
      </w:r>
      <w:r w:rsidRPr="00CD4869">
        <w:rPr>
          <w:rFonts w:asciiTheme="minorHAnsi" w:hAnsiTheme="minorHAnsi" w:cstheme="minorHAnsi"/>
        </w:rPr>
        <w:tab/>
      </w:r>
    </w:p>
    <w:p w14:paraId="26C8E85B" w14:textId="77777777" w:rsidR="00D434B4" w:rsidRPr="00CD4869" w:rsidRDefault="00D434B4" w:rsidP="006C1AD4">
      <w:pPr>
        <w:ind w:right="-30"/>
        <w:rPr>
          <w:rFonts w:asciiTheme="minorHAnsi" w:hAnsiTheme="minorHAnsi" w:cstheme="minorHAnsi"/>
          <w:b/>
          <w:bCs/>
        </w:rPr>
      </w:pPr>
    </w:p>
    <w:p w14:paraId="3D6B2933" w14:textId="0661FA82" w:rsidR="00D434B4" w:rsidRPr="00CD4869" w:rsidRDefault="00D434B4" w:rsidP="006C1AD4">
      <w:pPr>
        <w:ind w:right="-30"/>
        <w:rPr>
          <w:rFonts w:asciiTheme="minorHAnsi" w:hAnsiTheme="minorHAnsi" w:cstheme="minorHAnsi"/>
          <w:b/>
          <w:bCs/>
        </w:rPr>
      </w:pPr>
      <w:r w:rsidRPr="00CD4869">
        <w:rPr>
          <w:rFonts w:asciiTheme="minorHAnsi" w:hAnsiTheme="minorHAnsi" w:cstheme="minorHAnsi"/>
          <w:b/>
          <w:bCs/>
        </w:rPr>
        <w:t>Prekenserie over de Geestesgaven</w:t>
      </w:r>
    </w:p>
    <w:p w14:paraId="18C7869D" w14:textId="04AD5ECA" w:rsidR="00D434B4" w:rsidRPr="00CD4869" w:rsidRDefault="00D434B4" w:rsidP="00D434B4">
      <w:pPr>
        <w:pStyle w:val="Lijstalinea"/>
        <w:numPr>
          <w:ilvl w:val="0"/>
          <w:numId w:val="6"/>
        </w:numPr>
        <w:ind w:right="-30"/>
        <w:rPr>
          <w:rFonts w:asciiTheme="minorHAnsi" w:hAnsiTheme="minorHAnsi" w:cstheme="minorHAnsi"/>
        </w:rPr>
      </w:pPr>
      <w:r w:rsidRPr="00CD4869">
        <w:rPr>
          <w:rFonts w:asciiTheme="minorHAnsi" w:hAnsiTheme="minorHAnsi" w:cstheme="minorHAnsi"/>
        </w:rPr>
        <w:t>De Geestesgaven: belang, beoordeling, bron, bedoeling</w:t>
      </w:r>
    </w:p>
    <w:p w14:paraId="04F64F13" w14:textId="274CAD87" w:rsidR="00D434B4" w:rsidRPr="002542E4" w:rsidRDefault="00D434B4" w:rsidP="00D434B4">
      <w:pPr>
        <w:pStyle w:val="Lijstalinea"/>
        <w:numPr>
          <w:ilvl w:val="0"/>
          <w:numId w:val="6"/>
        </w:numPr>
        <w:ind w:right="-30"/>
        <w:rPr>
          <w:rFonts w:asciiTheme="minorHAnsi" w:hAnsiTheme="minorHAnsi" w:cstheme="minorHAnsi"/>
        </w:rPr>
      </w:pPr>
      <w:r w:rsidRPr="002542E4">
        <w:rPr>
          <w:rFonts w:asciiTheme="minorHAnsi" w:hAnsiTheme="minorHAnsi" w:cstheme="minorHAnsi"/>
        </w:rPr>
        <w:t>De inzichtsgaven</w:t>
      </w:r>
    </w:p>
    <w:p w14:paraId="0750B3E2" w14:textId="64E4B924" w:rsidR="00D434B4" w:rsidRPr="00343203" w:rsidRDefault="00D434B4" w:rsidP="00D434B4">
      <w:pPr>
        <w:pStyle w:val="Lijstalinea"/>
        <w:numPr>
          <w:ilvl w:val="0"/>
          <w:numId w:val="6"/>
        </w:numPr>
        <w:ind w:right="-30"/>
        <w:rPr>
          <w:rFonts w:asciiTheme="minorHAnsi" w:hAnsiTheme="minorHAnsi" w:cstheme="minorHAnsi"/>
        </w:rPr>
      </w:pPr>
      <w:r w:rsidRPr="00343203">
        <w:rPr>
          <w:rFonts w:asciiTheme="minorHAnsi" w:hAnsiTheme="minorHAnsi" w:cstheme="minorHAnsi"/>
        </w:rPr>
        <w:t>De krachtgaven</w:t>
      </w:r>
    </w:p>
    <w:p w14:paraId="3C33313B" w14:textId="4220452E" w:rsidR="00D434B4" w:rsidRPr="00343203" w:rsidRDefault="00D434B4" w:rsidP="00D434B4">
      <w:pPr>
        <w:pStyle w:val="Lijstalinea"/>
        <w:numPr>
          <w:ilvl w:val="0"/>
          <w:numId w:val="6"/>
        </w:numPr>
        <w:ind w:right="-30"/>
        <w:rPr>
          <w:rFonts w:asciiTheme="minorHAnsi" w:hAnsiTheme="minorHAnsi" w:cstheme="minorHAnsi"/>
          <w:u w:val="single"/>
        </w:rPr>
      </w:pPr>
      <w:r w:rsidRPr="00343203">
        <w:rPr>
          <w:rFonts w:asciiTheme="minorHAnsi" w:hAnsiTheme="minorHAnsi" w:cstheme="minorHAnsi"/>
          <w:u w:val="single"/>
        </w:rPr>
        <w:t>De stemgaven</w:t>
      </w:r>
    </w:p>
    <w:p w14:paraId="4F6166B1" w14:textId="77777777" w:rsidR="00D434B4" w:rsidRPr="00CD4869" w:rsidRDefault="00D434B4" w:rsidP="006C1AD4">
      <w:pPr>
        <w:ind w:right="-30"/>
        <w:rPr>
          <w:rFonts w:asciiTheme="minorHAnsi" w:hAnsiTheme="minorHAnsi" w:cstheme="minorHAnsi"/>
          <w:b/>
          <w:bCs/>
        </w:rPr>
      </w:pPr>
    </w:p>
    <w:p w14:paraId="5F2BBDBA" w14:textId="77777777" w:rsidR="00746FB8" w:rsidRPr="00CD4869" w:rsidRDefault="00746FB8" w:rsidP="006C1AD4">
      <w:pPr>
        <w:ind w:right="-30"/>
        <w:rPr>
          <w:rFonts w:asciiTheme="minorHAnsi" w:hAnsiTheme="minorHAnsi" w:cstheme="minorHAnsi"/>
          <w:b/>
          <w:bCs/>
        </w:rPr>
      </w:pPr>
    </w:p>
    <w:p w14:paraId="671E86B4" w14:textId="714F5A3B" w:rsidR="00D434B4" w:rsidRPr="00CD4869" w:rsidRDefault="00D434B4" w:rsidP="00D434B4">
      <w:pPr>
        <w:pStyle w:val="Geenafstand"/>
        <w:rPr>
          <w:b/>
          <w:bCs/>
        </w:rPr>
      </w:pPr>
      <w:r w:rsidRPr="00CD4869">
        <w:rPr>
          <w:b/>
          <w:bCs/>
        </w:rPr>
        <w:t>De meest gebruikte indeling van de charismata uit 1 Korinthe 12</w:t>
      </w:r>
    </w:p>
    <w:p w14:paraId="19228594" w14:textId="0B8F2E08" w:rsidR="00D434B4" w:rsidRPr="00CD4869" w:rsidRDefault="00D434B4" w:rsidP="00D434B4">
      <w:pPr>
        <w:pStyle w:val="Geenafstand"/>
        <w:numPr>
          <w:ilvl w:val="0"/>
          <w:numId w:val="5"/>
        </w:numPr>
        <w:spacing w:line="259" w:lineRule="auto"/>
        <w:ind w:right="0"/>
        <w:jc w:val="both"/>
      </w:pPr>
      <w:r w:rsidRPr="00CD4869">
        <w:t>Inzichtsgaven</w:t>
      </w:r>
    </w:p>
    <w:p w14:paraId="5C6B3E9A" w14:textId="548CA105" w:rsidR="00D434B4" w:rsidRPr="00CD4869" w:rsidRDefault="00D434B4" w:rsidP="00D434B4">
      <w:pPr>
        <w:pStyle w:val="Geenafstand"/>
        <w:numPr>
          <w:ilvl w:val="1"/>
          <w:numId w:val="5"/>
        </w:numPr>
        <w:spacing w:line="259" w:lineRule="auto"/>
        <w:ind w:right="0"/>
        <w:jc w:val="both"/>
      </w:pPr>
      <w:r w:rsidRPr="00CD4869">
        <w:t xml:space="preserve">woord van wijsheid </w:t>
      </w:r>
      <w:r w:rsidRPr="00CD4869">
        <w:tab/>
      </w:r>
      <w:r w:rsidRPr="00CD4869">
        <w:tab/>
      </w:r>
      <w:r w:rsidRPr="00CD4869">
        <w:tab/>
        <w:t>(vs. 8a)</w:t>
      </w:r>
    </w:p>
    <w:p w14:paraId="194D90DC" w14:textId="11FCF153" w:rsidR="00D434B4" w:rsidRPr="00CD4869" w:rsidRDefault="00D434B4" w:rsidP="00D434B4">
      <w:pPr>
        <w:pStyle w:val="Geenafstand"/>
        <w:numPr>
          <w:ilvl w:val="1"/>
          <w:numId w:val="5"/>
        </w:numPr>
        <w:spacing w:line="259" w:lineRule="auto"/>
        <w:ind w:right="0"/>
        <w:jc w:val="both"/>
      </w:pPr>
      <w:r w:rsidRPr="00CD4869">
        <w:t xml:space="preserve">woord van kennis </w:t>
      </w:r>
      <w:r w:rsidRPr="00CD4869">
        <w:tab/>
      </w:r>
      <w:r w:rsidRPr="00CD4869">
        <w:tab/>
      </w:r>
      <w:r w:rsidRPr="00CD4869">
        <w:tab/>
        <w:t>(vs. 8b)</w:t>
      </w:r>
    </w:p>
    <w:p w14:paraId="4FBB0583" w14:textId="5EEFD4C4" w:rsidR="00D434B4" w:rsidRPr="00CD4869" w:rsidRDefault="00D434B4" w:rsidP="00D434B4">
      <w:pPr>
        <w:pStyle w:val="Geenafstand"/>
        <w:numPr>
          <w:ilvl w:val="1"/>
          <w:numId w:val="5"/>
        </w:numPr>
        <w:spacing w:line="259" w:lineRule="auto"/>
        <w:ind w:right="0"/>
        <w:jc w:val="both"/>
      </w:pPr>
      <w:r w:rsidRPr="00CD4869">
        <w:t xml:space="preserve">onderscheiding van geesten </w:t>
      </w:r>
      <w:r w:rsidRPr="00CD4869">
        <w:tab/>
      </w:r>
      <w:r w:rsidRPr="00CD4869">
        <w:tab/>
        <w:t>(vs. 10c)</w:t>
      </w:r>
    </w:p>
    <w:p w14:paraId="54CF5844" w14:textId="1D08A69C" w:rsidR="00D434B4" w:rsidRPr="00CD4869" w:rsidRDefault="00D434B4" w:rsidP="00D434B4">
      <w:pPr>
        <w:pStyle w:val="Geenafstand"/>
        <w:numPr>
          <w:ilvl w:val="0"/>
          <w:numId w:val="5"/>
        </w:numPr>
        <w:spacing w:line="259" w:lineRule="auto"/>
        <w:ind w:right="0"/>
        <w:jc w:val="both"/>
      </w:pPr>
      <w:r w:rsidRPr="00CD4869">
        <w:t>Krachtgaven</w:t>
      </w:r>
    </w:p>
    <w:p w14:paraId="317A1533" w14:textId="56718E2E" w:rsidR="00D434B4" w:rsidRPr="00CD4869" w:rsidRDefault="00D434B4" w:rsidP="00D434B4">
      <w:pPr>
        <w:pStyle w:val="Geenafstand"/>
        <w:numPr>
          <w:ilvl w:val="1"/>
          <w:numId w:val="5"/>
        </w:numPr>
        <w:spacing w:line="259" w:lineRule="auto"/>
        <w:ind w:right="0"/>
        <w:jc w:val="both"/>
      </w:pPr>
      <w:r w:rsidRPr="00CD4869">
        <w:t xml:space="preserve">geloof </w:t>
      </w:r>
      <w:r w:rsidRPr="00CD4869">
        <w:tab/>
      </w:r>
      <w:r w:rsidRPr="00CD4869">
        <w:tab/>
      </w:r>
      <w:r w:rsidRPr="00CD4869">
        <w:tab/>
      </w:r>
      <w:r w:rsidRPr="00CD4869">
        <w:tab/>
      </w:r>
      <w:r w:rsidRPr="00CD4869">
        <w:tab/>
        <w:t>(vs. 9a)</w:t>
      </w:r>
    </w:p>
    <w:p w14:paraId="338C1FF8" w14:textId="0ADBC4B8" w:rsidR="00D434B4" w:rsidRPr="00CD4869" w:rsidRDefault="00D434B4" w:rsidP="00D434B4">
      <w:pPr>
        <w:pStyle w:val="Geenafstand"/>
        <w:numPr>
          <w:ilvl w:val="1"/>
          <w:numId w:val="5"/>
        </w:numPr>
        <w:spacing w:line="259" w:lineRule="auto"/>
        <w:ind w:right="0"/>
        <w:jc w:val="both"/>
      </w:pPr>
      <w:r w:rsidRPr="00CD4869">
        <w:t xml:space="preserve">genadegaven van genezingen </w:t>
      </w:r>
      <w:r w:rsidRPr="00CD4869">
        <w:tab/>
      </w:r>
      <w:r w:rsidRPr="00CD4869">
        <w:tab/>
        <w:t>(vs. 9b)</w:t>
      </w:r>
    </w:p>
    <w:p w14:paraId="21B329CA" w14:textId="77259906" w:rsidR="00D434B4" w:rsidRPr="00CD4869" w:rsidRDefault="00D434B4" w:rsidP="00D434B4">
      <w:pPr>
        <w:pStyle w:val="Geenafstand"/>
        <w:numPr>
          <w:ilvl w:val="1"/>
          <w:numId w:val="5"/>
        </w:numPr>
        <w:spacing w:line="259" w:lineRule="auto"/>
        <w:ind w:right="0"/>
        <w:jc w:val="both"/>
      </w:pPr>
      <w:r w:rsidRPr="00CD4869">
        <w:t xml:space="preserve">werkingen van krachten </w:t>
      </w:r>
      <w:r w:rsidRPr="00CD4869">
        <w:tab/>
      </w:r>
      <w:r w:rsidRPr="00CD4869">
        <w:tab/>
        <w:t>(vs. 10a)</w:t>
      </w:r>
    </w:p>
    <w:p w14:paraId="7156E2CD" w14:textId="59BD8624" w:rsidR="00D434B4" w:rsidRPr="00CD4869" w:rsidRDefault="00D434B4" w:rsidP="00D434B4">
      <w:pPr>
        <w:pStyle w:val="Geenafstand"/>
        <w:numPr>
          <w:ilvl w:val="0"/>
          <w:numId w:val="5"/>
        </w:numPr>
        <w:spacing w:line="259" w:lineRule="auto"/>
        <w:ind w:right="0"/>
        <w:jc w:val="both"/>
      </w:pPr>
      <w:r w:rsidRPr="00CD4869">
        <w:t>Stemgaven</w:t>
      </w:r>
    </w:p>
    <w:p w14:paraId="2D47CA0F" w14:textId="4321FFF9" w:rsidR="00D434B4" w:rsidRPr="00CD4869" w:rsidRDefault="00D434B4" w:rsidP="00D434B4">
      <w:pPr>
        <w:pStyle w:val="Geenafstand"/>
        <w:numPr>
          <w:ilvl w:val="1"/>
          <w:numId w:val="5"/>
        </w:numPr>
        <w:spacing w:line="259" w:lineRule="auto"/>
        <w:ind w:right="0"/>
        <w:jc w:val="both"/>
      </w:pPr>
      <w:r w:rsidRPr="00CD4869">
        <w:t xml:space="preserve">profetie </w:t>
      </w:r>
      <w:r w:rsidRPr="00CD4869">
        <w:tab/>
      </w:r>
      <w:r w:rsidRPr="00CD4869">
        <w:tab/>
      </w:r>
      <w:r w:rsidRPr="00CD4869">
        <w:tab/>
      </w:r>
      <w:r w:rsidRPr="00CD4869">
        <w:tab/>
        <w:t>(vs. 10b)</w:t>
      </w:r>
    </w:p>
    <w:p w14:paraId="361F7765" w14:textId="7E67CF71" w:rsidR="00D434B4" w:rsidRPr="00CD4869" w:rsidRDefault="00D434B4" w:rsidP="00D434B4">
      <w:pPr>
        <w:pStyle w:val="Geenafstand"/>
        <w:numPr>
          <w:ilvl w:val="1"/>
          <w:numId w:val="5"/>
        </w:numPr>
        <w:spacing w:line="259" w:lineRule="auto"/>
        <w:ind w:right="0"/>
        <w:jc w:val="both"/>
      </w:pPr>
      <w:r w:rsidRPr="00CD4869">
        <w:t xml:space="preserve">allerlei talen/tongentaal </w:t>
      </w:r>
      <w:r w:rsidRPr="00CD4869">
        <w:tab/>
      </w:r>
      <w:r w:rsidRPr="00CD4869">
        <w:tab/>
        <w:t>(vs. 10d)</w:t>
      </w:r>
    </w:p>
    <w:p w14:paraId="70341E47" w14:textId="46E2EB80" w:rsidR="00D434B4" w:rsidRPr="00CD4869" w:rsidRDefault="00D434B4" w:rsidP="00D434B4">
      <w:pPr>
        <w:pStyle w:val="Geenafstand"/>
        <w:numPr>
          <w:ilvl w:val="1"/>
          <w:numId w:val="5"/>
        </w:numPr>
        <w:spacing w:line="259" w:lineRule="auto"/>
        <w:ind w:right="0"/>
        <w:jc w:val="both"/>
      </w:pPr>
      <w:r w:rsidRPr="00CD4869">
        <w:t xml:space="preserve">uitlegging van talen </w:t>
      </w:r>
      <w:r w:rsidRPr="00CD4869">
        <w:tab/>
      </w:r>
      <w:r w:rsidRPr="00CD4869">
        <w:tab/>
      </w:r>
      <w:r w:rsidRPr="00CD4869">
        <w:tab/>
        <w:t>(vs. 10e)</w:t>
      </w:r>
    </w:p>
    <w:p w14:paraId="6EC8F0BE" w14:textId="3F31AE3F" w:rsidR="00F733B9" w:rsidRPr="00CD4869" w:rsidRDefault="00F733B9" w:rsidP="009D6CCA">
      <w:pPr>
        <w:rPr>
          <w:rFonts w:asciiTheme="minorHAnsi" w:hAnsiTheme="minorHAnsi" w:cstheme="minorHAnsi"/>
          <w:b/>
          <w:bCs/>
        </w:rPr>
        <w:sectPr w:rsidR="00F733B9" w:rsidRPr="00CD4869" w:rsidSect="00CA3E45">
          <w:footerReference w:type="default" r:id="rId8"/>
          <w:type w:val="continuous"/>
          <w:pgSz w:w="8419" w:h="11906" w:orient="landscape"/>
          <w:pgMar w:top="737" w:right="1021" w:bottom="737" w:left="1021" w:header="709" w:footer="397" w:gutter="0"/>
          <w:cols w:space="708"/>
          <w:docGrid w:linePitch="360"/>
        </w:sectPr>
      </w:pPr>
    </w:p>
    <w:p w14:paraId="779AD496" w14:textId="77777777" w:rsidR="00343203" w:rsidRDefault="00343203" w:rsidP="00284E49">
      <w:pPr>
        <w:rPr>
          <w:rFonts w:asciiTheme="minorHAnsi" w:hAnsiTheme="minorHAnsi" w:cstheme="minorHAnsi"/>
          <w:b/>
          <w:bCs/>
        </w:rPr>
      </w:pPr>
    </w:p>
    <w:p w14:paraId="373597A5" w14:textId="74FC803A" w:rsidR="006A6318" w:rsidRDefault="009D6CCA" w:rsidP="00284E49">
      <w:pPr>
        <w:rPr>
          <w:rFonts w:asciiTheme="minorHAnsi" w:hAnsiTheme="minorHAnsi" w:cstheme="minorHAnsi"/>
          <w:b/>
          <w:bCs/>
        </w:rPr>
      </w:pPr>
      <w:r w:rsidRPr="00CD4869">
        <w:rPr>
          <w:rFonts w:asciiTheme="minorHAnsi" w:hAnsiTheme="minorHAnsi" w:cstheme="minorHAnsi"/>
          <w:b/>
          <w:bCs/>
        </w:rPr>
        <w:lastRenderedPageBreak/>
        <w:t>Samenvatting van de preek</w:t>
      </w:r>
      <w:r w:rsidR="00F733B9" w:rsidRPr="00CD4869">
        <w:rPr>
          <w:rFonts w:asciiTheme="minorHAnsi" w:hAnsiTheme="minorHAnsi" w:cstheme="minorHAnsi"/>
          <w:b/>
          <w:bCs/>
        </w:rPr>
        <w:t xml:space="preserve">: </w:t>
      </w:r>
      <w:r w:rsidR="002542E4">
        <w:rPr>
          <w:rFonts w:asciiTheme="minorHAnsi" w:hAnsiTheme="minorHAnsi" w:cstheme="minorHAnsi"/>
          <w:b/>
          <w:bCs/>
        </w:rPr>
        <w:t xml:space="preserve">De </w:t>
      </w:r>
      <w:r w:rsidR="00343203">
        <w:rPr>
          <w:rFonts w:asciiTheme="minorHAnsi" w:hAnsiTheme="minorHAnsi" w:cstheme="minorHAnsi"/>
          <w:b/>
          <w:bCs/>
        </w:rPr>
        <w:t>stem</w:t>
      </w:r>
      <w:r w:rsidR="002542E4">
        <w:rPr>
          <w:rFonts w:asciiTheme="minorHAnsi" w:hAnsiTheme="minorHAnsi" w:cstheme="minorHAnsi"/>
          <w:b/>
          <w:bCs/>
        </w:rPr>
        <w:t>gaven</w:t>
      </w:r>
    </w:p>
    <w:p w14:paraId="6CD45535" w14:textId="6EF73963" w:rsidR="00343203" w:rsidRDefault="00343203" w:rsidP="00284E49">
      <w:pPr>
        <w:rPr>
          <w:rFonts w:asciiTheme="minorHAnsi" w:hAnsiTheme="minorHAnsi" w:cstheme="minorHAnsi"/>
        </w:rPr>
      </w:pPr>
      <w:r>
        <w:rPr>
          <w:rFonts w:asciiTheme="minorHAnsi" w:hAnsiTheme="minorHAnsi" w:cstheme="minorHAnsi"/>
        </w:rPr>
        <w:t>God onze Schepper gaf ons een stem, dat is een zegen. Je stem en tong kun je op twee manieren gebruiken: tot eer van God en tot zegen van je naaste, óf tot oneer van God en schade van je naaste (zie Jak. 3:1-12). Paulus noemt in 1 Kor. 12:10 specifieke Geestesgaven die te maken hebben met je tong. In 1 Kor. 14 gaat hij hier op door, en behandelt de gaven van tongentaal (en de uitleg daarbij) en profetie.</w:t>
      </w:r>
    </w:p>
    <w:p w14:paraId="41362D07" w14:textId="77777777" w:rsidR="00343203" w:rsidRDefault="00343203" w:rsidP="00284E49">
      <w:pPr>
        <w:rPr>
          <w:rFonts w:asciiTheme="minorHAnsi" w:hAnsiTheme="minorHAnsi" w:cstheme="minorHAnsi"/>
        </w:rPr>
      </w:pPr>
    </w:p>
    <w:p w14:paraId="44818A9C" w14:textId="5517258C" w:rsidR="00343203" w:rsidRDefault="00343203" w:rsidP="00284E49">
      <w:pPr>
        <w:rPr>
          <w:rFonts w:asciiTheme="minorHAnsi" w:hAnsiTheme="minorHAnsi" w:cstheme="minorHAnsi"/>
          <w:u w:val="single"/>
        </w:rPr>
      </w:pPr>
      <w:r>
        <w:rPr>
          <w:rFonts w:asciiTheme="minorHAnsi" w:hAnsiTheme="minorHAnsi" w:cstheme="minorHAnsi"/>
          <w:u w:val="single"/>
        </w:rPr>
        <w:t>1. Allerlei talen</w:t>
      </w:r>
    </w:p>
    <w:p w14:paraId="7C4FB6BB" w14:textId="7F4D2EDE" w:rsidR="00343203" w:rsidRPr="00343203" w:rsidRDefault="00343203" w:rsidP="00284E49">
      <w:pPr>
        <w:rPr>
          <w:rFonts w:asciiTheme="minorHAnsi" w:hAnsiTheme="minorHAnsi" w:cstheme="minorHAnsi"/>
        </w:rPr>
      </w:pPr>
      <w:r>
        <w:rPr>
          <w:rFonts w:asciiTheme="minorHAnsi" w:hAnsiTheme="minorHAnsi" w:cstheme="minorHAnsi"/>
        </w:rPr>
        <w:t xml:space="preserve">Het woord </w:t>
      </w:r>
      <w:r>
        <w:rPr>
          <w:rFonts w:asciiTheme="minorHAnsi" w:hAnsiTheme="minorHAnsi" w:cstheme="minorHAnsi"/>
          <w:i/>
          <w:iCs/>
        </w:rPr>
        <w:t>glossa</w:t>
      </w:r>
      <w:r>
        <w:rPr>
          <w:rFonts w:asciiTheme="minorHAnsi" w:hAnsiTheme="minorHAnsi" w:cstheme="minorHAnsi"/>
        </w:rPr>
        <w:t xml:space="preserve"> betekent in het Grieks zowel ‘tong’ als ‘taal’. In veel andere talen is dit ook één woord met een dubbele betekenis: Engels (</w:t>
      </w:r>
      <w:r>
        <w:rPr>
          <w:rFonts w:asciiTheme="minorHAnsi" w:hAnsiTheme="minorHAnsi" w:cstheme="minorHAnsi"/>
          <w:i/>
          <w:iCs/>
        </w:rPr>
        <w:t>tongue</w:t>
      </w:r>
      <w:r>
        <w:rPr>
          <w:rFonts w:asciiTheme="minorHAnsi" w:hAnsiTheme="minorHAnsi" w:cstheme="minorHAnsi"/>
        </w:rPr>
        <w:t>), Frans (</w:t>
      </w:r>
      <w:r>
        <w:rPr>
          <w:rFonts w:asciiTheme="minorHAnsi" w:hAnsiTheme="minorHAnsi" w:cstheme="minorHAnsi"/>
          <w:i/>
          <w:iCs/>
        </w:rPr>
        <w:t>langue</w:t>
      </w:r>
      <w:r>
        <w:rPr>
          <w:rFonts w:asciiTheme="minorHAnsi" w:hAnsiTheme="minorHAnsi" w:cstheme="minorHAnsi"/>
        </w:rPr>
        <w:t>) en Italiaans (</w:t>
      </w:r>
      <w:r>
        <w:rPr>
          <w:rFonts w:asciiTheme="minorHAnsi" w:hAnsiTheme="minorHAnsi" w:cstheme="minorHAnsi"/>
          <w:i/>
          <w:iCs/>
        </w:rPr>
        <w:t>lingua</w:t>
      </w:r>
      <w:r>
        <w:rPr>
          <w:rFonts w:asciiTheme="minorHAnsi" w:hAnsiTheme="minorHAnsi" w:cstheme="minorHAnsi"/>
        </w:rPr>
        <w:t>). Het woord tongentaal is een beetje verwarrend en zegt niets meer dan: ‘talentaal’.</w:t>
      </w:r>
      <w:r w:rsidR="00693BD6">
        <w:rPr>
          <w:rFonts w:asciiTheme="minorHAnsi" w:hAnsiTheme="minorHAnsi" w:cstheme="minorHAnsi"/>
        </w:rPr>
        <w:t xml:space="preserve"> O</w:t>
      </w:r>
      <w:r w:rsidR="00693BD6">
        <w:rPr>
          <w:rFonts w:asciiTheme="minorHAnsi" w:hAnsiTheme="minorHAnsi" w:cstheme="minorHAnsi"/>
        </w:rPr>
        <w:t>mdat het begrip</w:t>
      </w:r>
      <w:r w:rsidR="00693BD6">
        <w:rPr>
          <w:rFonts w:asciiTheme="minorHAnsi" w:hAnsiTheme="minorHAnsi" w:cstheme="minorHAnsi"/>
        </w:rPr>
        <w:t xml:space="preserve"> echter</w:t>
      </w:r>
      <w:r w:rsidR="00693BD6">
        <w:rPr>
          <w:rFonts w:asciiTheme="minorHAnsi" w:hAnsiTheme="minorHAnsi" w:cstheme="minorHAnsi"/>
        </w:rPr>
        <w:t xml:space="preserve"> is ingeburgerd gebruik ik het hier toch</w:t>
      </w:r>
      <w:r w:rsidR="00693BD6">
        <w:rPr>
          <w:rFonts w:asciiTheme="minorHAnsi" w:hAnsiTheme="minorHAnsi" w:cstheme="minorHAnsi"/>
        </w:rPr>
        <w:t>.</w:t>
      </w:r>
    </w:p>
    <w:p w14:paraId="45130EF7" w14:textId="6DCCDF0B" w:rsidR="00343203" w:rsidRDefault="00343203" w:rsidP="00284E49">
      <w:pPr>
        <w:rPr>
          <w:rFonts w:asciiTheme="minorHAnsi" w:hAnsiTheme="minorHAnsi" w:cstheme="minorHAnsi"/>
        </w:rPr>
      </w:pPr>
      <w:r>
        <w:rPr>
          <w:rFonts w:asciiTheme="minorHAnsi" w:hAnsiTheme="minorHAnsi" w:cstheme="minorHAnsi"/>
        </w:rPr>
        <w:tab/>
        <w:t>Er zijn verschillen</w:t>
      </w:r>
      <w:r w:rsidR="00693BD6">
        <w:rPr>
          <w:rFonts w:asciiTheme="minorHAnsi" w:hAnsiTheme="minorHAnsi" w:cstheme="minorHAnsi"/>
        </w:rPr>
        <w:t xml:space="preserve">de meningen over wat </w:t>
      </w:r>
      <w:r>
        <w:rPr>
          <w:rFonts w:asciiTheme="minorHAnsi" w:hAnsiTheme="minorHAnsi" w:cstheme="minorHAnsi"/>
        </w:rPr>
        <w:t>tongentaal</w:t>
      </w:r>
      <w:r w:rsidR="00693BD6">
        <w:rPr>
          <w:rFonts w:asciiTheme="minorHAnsi" w:hAnsiTheme="minorHAnsi" w:cstheme="minorHAnsi"/>
        </w:rPr>
        <w:t xml:space="preserve"> inhoudt</w:t>
      </w:r>
      <w:r>
        <w:rPr>
          <w:rFonts w:asciiTheme="minorHAnsi" w:hAnsiTheme="minorHAnsi" w:cstheme="minorHAnsi"/>
        </w:rPr>
        <w:t xml:space="preserve">. Is het een bestaande taal, die de spreker niet kent maar (sommige van) de hoorders wel? Zo was het met Pinksteren (Hand. 2:1-11). Anderen menen dat Paulus het over iets anders heeft dan het Pinksterwonder. Tongentaal is volgens hen een onbegrijpelijke, niet-menselijke maar hemelse taal. Het gaat dan om klanken die alleen God begrijpt. Ik doe geen uitspraak over wat waar is, Paulus schrijft in 1 Kor. 13:1 over beide: ‘Al zou ik de talen van de </w:t>
      </w:r>
      <w:r>
        <w:rPr>
          <w:rFonts w:asciiTheme="minorHAnsi" w:hAnsiTheme="minorHAnsi" w:cstheme="minorHAnsi"/>
          <w:i/>
          <w:iCs/>
        </w:rPr>
        <w:t>mensen</w:t>
      </w:r>
      <w:r>
        <w:rPr>
          <w:rFonts w:asciiTheme="minorHAnsi" w:hAnsiTheme="minorHAnsi" w:cstheme="minorHAnsi"/>
        </w:rPr>
        <w:t xml:space="preserve"> en van de </w:t>
      </w:r>
      <w:r>
        <w:rPr>
          <w:rFonts w:asciiTheme="minorHAnsi" w:hAnsiTheme="minorHAnsi" w:cstheme="minorHAnsi"/>
          <w:i/>
          <w:iCs/>
        </w:rPr>
        <w:t>engelen</w:t>
      </w:r>
      <w:r>
        <w:rPr>
          <w:rFonts w:asciiTheme="minorHAnsi" w:hAnsiTheme="minorHAnsi" w:cstheme="minorHAnsi"/>
        </w:rPr>
        <w:t xml:space="preserve"> spreken…’</w:t>
      </w:r>
    </w:p>
    <w:p w14:paraId="31A28096" w14:textId="6E3D49AE" w:rsidR="00343203" w:rsidRDefault="00343203" w:rsidP="0039035D">
      <w:pPr>
        <w:rPr>
          <w:rFonts w:asciiTheme="minorHAnsi" w:hAnsiTheme="minorHAnsi" w:cstheme="minorHAnsi"/>
        </w:rPr>
      </w:pPr>
      <w:r>
        <w:rPr>
          <w:rFonts w:asciiTheme="minorHAnsi" w:hAnsiTheme="minorHAnsi" w:cstheme="minorHAnsi"/>
        </w:rPr>
        <w:tab/>
        <w:t>In Korinthe vond men de tongentaal de mooiste en belangrijkste gave. Die gedachte komt in sommige extreem-charismatische kringen nog steeds voor. Pas als je in tongen spreekt ben je een christen! Paulus rekent ermee af</w:t>
      </w:r>
      <w:r w:rsidR="0039035D">
        <w:rPr>
          <w:rFonts w:asciiTheme="minorHAnsi" w:hAnsiTheme="minorHAnsi" w:cstheme="minorHAnsi"/>
        </w:rPr>
        <w:t xml:space="preserve"> door aan te geven dat de profetie veel belangrijker is. Profetie kun je begrijpen, tongentaal is alleen voor jezelf tot zegen, niet voor anderen.</w:t>
      </w:r>
      <w:r w:rsidR="0039035D" w:rsidRPr="0039035D">
        <w:t xml:space="preserve"> </w:t>
      </w:r>
      <w:r w:rsidR="0039035D" w:rsidRPr="0039035D">
        <w:rPr>
          <w:rFonts w:asciiTheme="minorHAnsi" w:hAnsiTheme="minorHAnsi" w:cstheme="minorHAnsi"/>
        </w:rPr>
        <w:t>‘Wie namelijk in een andere taal spreekt, spreekt niet tot mensen, maar tot God, want niemand begrijpt het, maar in zijn geest spreekt hij geheimenissen.’</w:t>
      </w:r>
      <w:r w:rsidR="0039035D">
        <w:rPr>
          <w:rFonts w:asciiTheme="minorHAnsi" w:hAnsiTheme="minorHAnsi" w:cstheme="minorHAnsi"/>
        </w:rPr>
        <w:t xml:space="preserve"> (vs. 2) Het is tot zegen voor de geest niet voor het verstand (vs. 14). Denk aan het voorbeeld van een baby dat brabbelt: het is tevreden en het ‘maakt de moeder groot’, maar beseft tegelijk niet wat het doet.</w:t>
      </w:r>
    </w:p>
    <w:p w14:paraId="70D6A690" w14:textId="47F35C7C" w:rsidR="0039035D" w:rsidRDefault="0039035D" w:rsidP="0039035D">
      <w:pPr>
        <w:rPr>
          <w:rFonts w:asciiTheme="minorHAnsi" w:hAnsiTheme="minorHAnsi" w:cstheme="minorHAnsi"/>
        </w:rPr>
      </w:pPr>
      <w:r>
        <w:rPr>
          <w:rFonts w:asciiTheme="minorHAnsi" w:hAnsiTheme="minorHAnsi" w:cstheme="minorHAnsi"/>
        </w:rPr>
        <w:tab/>
        <w:t xml:space="preserve">Tongentaal is alleen opbouwend als het wordt uitgelegd. Dat kan dus gebeuren, dat de één de gave van ‘allerlei talen’ krijgt, en de ander de gave van ‘uitleg van talen’ (1 Kor. 12:10). Het kan ook zijn dat je het zélf uitlegt (1 Kor. 14:13). Boven alles moet het </w:t>
      </w:r>
      <w:r>
        <w:rPr>
          <w:rFonts w:asciiTheme="minorHAnsi" w:hAnsiTheme="minorHAnsi" w:cstheme="minorHAnsi"/>
          <w:i/>
          <w:iCs/>
        </w:rPr>
        <w:t>begrijpelijk</w:t>
      </w:r>
      <w:r>
        <w:rPr>
          <w:rFonts w:asciiTheme="minorHAnsi" w:hAnsiTheme="minorHAnsi" w:cstheme="minorHAnsi"/>
        </w:rPr>
        <w:t xml:space="preserve"> zijn voor de hoorders. Het gaat om het begrip van de gemeente, niet om de </w:t>
      </w:r>
      <w:r>
        <w:rPr>
          <w:rFonts w:asciiTheme="minorHAnsi" w:hAnsiTheme="minorHAnsi" w:cstheme="minorHAnsi"/>
        </w:rPr>
        <w:lastRenderedPageBreak/>
        <w:t>geestelijke ervaring van de enkeling. Dat is een leerpunt voor sommige charismatische gemeenten en leiders.</w:t>
      </w:r>
    </w:p>
    <w:p w14:paraId="6EEF90FC" w14:textId="77777777" w:rsidR="0039035D" w:rsidRDefault="0039035D" w:rsidP="0039035D">
      <w:pPr>
        <w:rPr>
          <w:rFonts w:asciiTheme="minorHAnsi" w:hAnsiTheme="minorHAnsi" w:cstheme="minorHAnsi"/>
        </w:rPr>
      </w:pPr>
    </w:p>
    <w:p w14:paraId="6B92EE54" w14:textId="4CDC0213" w:rsidR="0039035D" w:rsidRDefault="0039035D" w:rsidP="0039035D">
      <w:pPr>
        <w:rPr>
          <w:rFonts w:asciiTheme="minorHAnsi" w:hAnsiTheme="minorHAnsi" w:cstheme="minorHAnsi"/>
          <w:u w:val="single"/>
        </w:rPr>
      </w:pPr>
      <w:r>
        <w:rPr>
          <w:rFonts w:asciiTheme="minorHAnsi" w:hAnsiTheme="minorHAnsi" w:cstheme="minorHAnsi"/>
          <w:u w:val="single"/>
        </w:rPr>
        <w:t>2. Profetie</w:t>
      </w:r>
    </w:p>
    <w:p w14:paraId="064A402D" w14:textId="299430FD" w:rsidR="0039035D" w:rsidRDefault="00167EA0" w:rsidP="00167EA0">
      <w:pPr>
        <w:rPr>
          <w:rFonts w:asciiTheme="minorHAnsi" w:hAnsiTheme="minorHAnsi" w:cstheme="minorHAnsi"/>
        </w:rPr>
      </w:pPr>
      <w:r w:rsidRPr="00167EA0">
        <w:rPr>
          <w:rFonts w:asciiTheme="minorHAnsi" w:hAnsiTheme="minorHAnsi" w:cstheme="minorHAnsi"/>
        </w:rPr>
        <w:t>‘Wie in een andere taal spreekt, bouwt zichzelf op, maar wie profeteert, bouwt de gemeente op.’</w:t>
      </w:r>
      <w:r>
        <w:rPr>
          <w:rFonts w:asciiTheme="minorHAnsi" w:hAnsiTheme="minorHAnsi" w:cstheme="minorHAnsi"/>
        </w:rPr>
        <w:t xml:space="preserve"> (1 Kor. 14:4) Dáár gaat het volgens de apostel om, dat de gemeente wordt opgebouwd (vgl. 1 Kor. 12:7). Deze profetie is anders dan die in het Oude Testament. Deze profeten (Jesaja, Jeremia) zeiden: ‘Zo zegt de HEERE’. De nieuwtestamentische profetie echter is minder direct geïnspireerd, en ze moet dus beoordeeld worden (1 Kor. 14:29) naar het Woord van God.</w:t>
      </w:r>
    </w:p>
    <w:p w14:paraId="39A4D064" w14:textId="69A1F490" w:rsidR="00167EA0" w:rsidRDefault="00167EA0" w:rsidP="00167EA0">
      <w:pPr>
        <w:rPr>
          <w:rFonts w:asciiTheme="minorHAnsi" w:hAnsiTheme="minorHAnsi" w:cstheme="minorHAnsi"/>
        </w:rPr>
      </w:pPr>
      <w:r>
        <w:rPr>
          <w:rFonts w:asciiTheme="minorHAnsi" w:hAnsiTheme="minorHAnsi" w:cstheme="minorHAnsi"/>
        </w:rPr>
        <w:tab/>
        <w:t>Paulus zou kunnen doelen op specifieke profetie, zoals we die in Handelingen hier en daar ook tegenkomen (zie Hand. 21:10-11). Daar zijn ook voorbeelden van in de (recente) kerkgeschiedenis. Maar Paulus specificeert het niet zo, hij geeft een meer algemene definitie van profetie: ‘Wie profeteert, spreekt tot mensen woorden van opbouw en vermaning en troost.’ (1 Kor. 14:3) Profetie houdt dus in:</w:t>
      </w:r>
    </w:p>
    <w:p w14:paraId="25A19561" w14:textId="331A17B1" w:rsidR="00167EA0" w:rsidRDefault="00167EA0" w:rsidP="00167EA0">
      <w:pPr>
        <w:pStyle w:val="Lijstalinea"/>
        <w:numPr>
          <w:ilvl w:val="0"/>
          <w:numId w:val="11"/>
        </w:numPr>
        <w:rPr>
          <w:rFonts w:asciiTheme="minorHAnsi" w:hAnsiTheme="minorHAnsi" w:cstheme="minorHAnsi"/>
        </w:rPr>
      </w:pPr>
      <w:r>
        <w:rPr>
          <w:rFonts w:asciiTheme="minorHAnsi" w:hAnsiTheme="minorHAnsi" w:cstheme="minorHAnsi"/>
        </w:rPr>
        <w:t xml:space="preserve">woorden van opbouw: zoals een gebouw wordt opgebouwd tot het is zoals de architect heeft uitgedacht, zo moet aan de gemeente van God gebouwd worden. Het is bouwen aan het lichaam van Christus – </w:t>
      </w:r>
      <w:r>
        <w:rPr>
          <w:rFonts w:asciiTheme="minorHAnsi" w:hAnsiTheme="minorHAnsi" w:cstheme="minorHAnsi"/>
          <w:i/>
          <w:iCs/>
        </w:rPr>
        <w:t>bodybuilding</w:t>
      </w:r>
      <w:r>
        <w:rPr>
          <w:rFonts w:asciiTheme="minorHAnsi" w:hAnsiTheme="minorHAnsi" w:cstheme="minorHAnsi"/>
        </w:rPr>
        <w:t>;</w:t>
      </w:r>
    </w:p>
    <w:p w14:paraId="69FC52CE" w14:textId="162CCEFA" w:rsidR="00167EA0" w:rsidRDefault="00167EA0" w:rsidP="00167EA0">
      <w:pPr>
        <w:pStyle w:val="Lijstalinea"/>
        <w:numPr>
          <w:ilvl w:val="0"/>
          <w:numId w:val="11"/>
        </w:numPr>
        <w:rPr>
          <w:rFonts w:asciiTheme="minorHAnsi" w:hAnsiTheme="minorHAnsi" w:cstheme="minorHAnsi"/>
        </w:rPr>
      </w:pPr>
      <w:r>
        <w:rPr>
          <w:rFonts w:asciiTheme="minorHAnsi" w:hAnsiTheme="minorHAnsi" w:cstheme="minorHAnsi"/>
        </w:rPr>
        <w:t xml:space="preserve">woorden van vermaning: dit woord betekent </w:t>
      </w:r>
      <w:r>
        <w:rPr>
          <w:rFonts w:asciiTheme="minorHAnsi" w:hAnsiTheme="minorHAnsi" w:cstheme="minorHAnsi"/>
          <w:i/>
          <w:iCs/>
        </w:rPr>
        <w:t>aanmoedigen</w:t>
      </w:r>
      <w:r>
        <w:rPr>
          <w:rFonts w:asciiTheme="minorHAnsi" w:hAnsiTheme="minorHAnsi" w:cstheme="minorHAnsi"/>
        </w:rPr>
        <w:t xml:space="preserve">, </w:t>
      </w:r>
      <w:r>
        <w:rPr>
          <w:rFonts w:asciiTheme="minorHAnsi" w:hAnsiTheme="minorHAnsi" w:cstheme="minorHAnsi"/>
          <w:i/>
          <w:iCs/>
        </w:rPr>
        <w:t>een appél doen</w:t>
      </w:r>
      <w:r>
        <w:rPr>
          <w:rFonts w:asciiTheme="minorHAnsi" w:hAnsiTheme="minorHAnsi" w:cstheme="minorHAnsi"/>
        </w:rPr>
        <w:t xml:space="preserve"> op iemand. Dat is hard nodig, dat steeds weer het appèl klinkt je te bekeren, de wereld te verzaken en de Heiland in alles te volgen</w:t>
      </w:r>
      <w:r w:rsidR="00693BD6">
        <w:rPr>
          <w:rFonts w:asciiTheme="minorHAnsi" w:hAnsiTheme="minorHAnsi" w:cstheme="minorHAnsi"/>
        </w:rPr>
        <w:t>, niet af te haken maar bij de gemeente te blijven, enzovoort;</w:t>
      </w:r>
    </w:p>
    <w:p w14:paraId="1B9C0992" w14:textId="0723F8BA" w:rsidR="00167EA0" w:rsidRDefault="00167EA0" w:rsidP="00167EA0">
      <w:pPr>
        <w:pStyle w:val="Lijstalinea"/>
        <w:numPr>
          <w:ilvl w:val="0"/>
          <w:numId w:val="11"/>
        </w:numPr>
        <w:rPr>
          <w:rFonts w:asciiTheme="minorHAnsi" w:hAnsiTheme="minorHAnsi" w:cstheme="minorHAnsi"/>
        </w:rPr>
      </w:pPr>
      <w:r>
        <w:rPr>
          <w:rFonts w:asciiTheme="minorHAnsi" w:hAnsiTheme="minorHAnsi" w:cstheme="minorHAnsi"/>
        </w:rPr>
        <w:t>woorden van troost</w:t>
      </w:r>
      <w:r w:rsidR="00693BD6">
        <w:rPr>
          <w:rFonts w:asciiTheme="minorHAnsi" w:hAnsiTheme="minorHAnsi" w:cstheme="minorHAnsi"/>
        </w:rPr>
        <w:t>: dan gaat het om het verkondigen van Gods grote daden. Daarin ligt de troost, het houvast van heel de kerk van Christus (vgl. HC zondag 1, vr. &amp; antw. 1).</w:t>
      </w:r>
    </w:p>
    <w:p w14:paraId="5EBA4D3F" w14:textId="57CD1E00" w:rsidR="00167EA0" w:rsidRDefault="00167EA0" w:rsidP="00167EA0">
      <w:pPr>
        <w:rPr>
          <w:rFonts w:asciiTheme="minorHAnsi" w:hAnsiTheme="minorHAnsi" w:cstheme="minorHAnsi"/>
        </w:rPr>
      </w:pPr>
      <w:r>
        <w:rPr>
          <w:rFonts w:asciiTheme="minorHAnsi" w:hAnsiTheme="minorHAnsi" w:cstheme="minorHAnsi"/>
        </w:rPr>
        <w:t>Bij deze omschrijving van profetie kunnen we denken aan de prediking. Daarin heeft profetie zeker een plaats. Echter, het is ook breder. Ook onderling kunnen mensen woorden van opbouw, vermaning en troost tot elkaar spreken. We mogen daarin vrijmoediger zijn: een-op-een, maar ook op een kring of bijeenkomst. In Korinthe gebeurde het in de samenkomsten. Dat mag van Paulus, maar dan moet het met orde zijn en beperkt (1 Kor. 14:26-33).</w:t>
      </w:r>
    </w:p>
    <w:p w14:paraId="1C84BBA3" w14:textId="1BB05968" w:rsidR="00167EA0" w:rsidRPr="00167EA0" w:rsidRDefault="00167EA0" w:rsidP="00167EA0">
      <w:pPr>
        <w:rPr>
          <w:rFonts w:asciiTheme="minorHAnsi" w:hAnsiTheme="minorHAnsi" w:cstheme="minorHAnsi"/>
        </w:rPr>
      </w:pPr>
      <w:r>
        <w:rPr>
          <w:rFonts w:asciiTheme="minorHAnsi" w:hAnsiTheme="minorHAnsi" w:cstheme="minorHAnsi"/>
        </w:rPr>
        <w:tab/>
        <w:t xml:space="preserve">De samenvatting luidt (vs. 39-40): </w:t>
      </w:r>
      <w:r w:rsidRPr="00167EA0">
        <w:rPr>
          <w:rFonts w:asciiTheme="minorHAnsi" w:hAnsiTheme="minorHAnsi" w:cstheme="minorHAnsi"/>
        </w:rPr>
        <w:t>‘Daarom, broeders,</w:t>
      </w:r>
      <w:r>
        <w:rPr>
          <w:rFonts w:asciiTheme="minorHAnsi" w:hAnsiTheme="minorHAnsi" w:cstheme="minorHAnsi"/>
        </w:rPr>
        <w:t xml:space="preserve"> </w:t>
      </w:r>
      <w:r w:rsidRPr="00167EA0">
        <w:rPr>
          <w:rFonts w:asciiTheme="minorHAnsi" w:hAnsiTheme="minorHAnsi" w:cstheme="minorHAnsi"/>
        </w:rPr>
        <w:t>streef ernaar om te profeteren,</w:t>
      </w:r>
      <w:r>
        <w:rPr>
          <w:rFonts w:asciiTheme="minorHAnsi" w:hAnsiTheme="minorHAnsi" w:cstheme="minorHAnsi"/>
        </w:rPr>
        <w:t xml:space="preserve"> </w:t>
      </w:r>
      <w:r w:rsidRPr="00167EA0">
        <w:rPr>
          <w:rFonts w:asciiTheme="minorHAnsi" w:hAnsiTheme="minorHAnsi" w:cstheme="minorHAnsi"/>
        </w:rPr>
        <w:t>en verhinder het spreken in andere talen niet.</w:t>
      </w:r>
      <w:r>
        <w:rPr>
          <w:rFonts w:asciiTheme="minorHAnsi" w:hAnsiTheme="minorHAnsi" w:cstheme="minorHAnsi"/>
        </w:rPr>
        <w:t xml:space="preserve"> </w:t>
      </w:r>
      <w:r w:rsidRPr="00167EA0">
        <w:rPr>
          <w:rFonts w:asciiTheme="minorHAnsi" w:hAnsiTheme="minorHAnsi" w:cstheme="minorHAnsi"/>
        </w:rPr>
        <w:lastRenderedPageBreak/>
        <w:t>Laat alle dingen op een gepaste wijze</w:t>
      </w:r>
      <w:r>
        <w:rPr>
          <w:rFonts w:asciiTheme="minorHAnsi" w:hAnsiTheme="minorHAnsi" w:cstheme="minorHAnsi"/>
        </w:rPr>
        <w:t xml:space="preserve"> </w:t>
      </w:r>
      <w:r w:rsidRPr="00167EA0">
        <w:rPr>
          <w:rFonts w:asciiTheme="minorHAnsi" w:hAnsiTheme="minorHAnsi" w:cstheme="minorHAnsi"/>
        </w:rPr>
        <w:t>en in goede orde gebeuren.’</w:t>
      </w:r>
      <w:r>
        <w:rPr>
          <w:rFonts w:asciiTheme="minorHAnsi" w:hAnsiTheme="minorHAnsi" w:cstheme="minorHAnsi"/>
        </w:rPr>
        <w:t xml:space="preserve"> Laat het bovenal tot opbouw zijn van de gemeente, het lichaam van Christus, totdat het gebouw van God verrijst zoals de grote Architect het heeft uitgedacht. Laten alle gaven daaraan dienstbaar mogen zijn, dán is het tot eer van de Drie-enige. Lof zij de Vader, de Zoon en de Heilige Geest!</w:t>
      </w:r>
    </w:p>
    <w:p w14:paraId="022D1593" w14:textId="77777777" w:rsidR="00343203" w:rsidRPr="00343203" w:rsidRDefault="00343203" w:rsidP="00284E49">
      <w:pPr>
        <w:rPr>
          <w:rFonts w:asciiTheme="minorHAnsi" w:hAnsiTheme="minorHAnsi" w:cstheme="minorHAnsi"/>
        </w:rPr>
      </w:pPr>
    </w:p>
    <w:p w14:paraId="2E733EC4" w14:textId="77777777" w:rsidR="00343203" w:rsidRPr="00CD4869" w:rsidRDefault="00343203" w:rsidP="00284E49">
      <w:pPr>
        <w:rPr>
          <w:rFonts w:asciiTheme="minorHAnsi" w:hAnsiTheme="minorHAnsi" w:cstheme="minorHAnsi"/>
          <w:b/>
          <w:bCs/>
        </w:rPr>
      </w:pPr>
    </w:p>
    <w:p w14:paraId="467E2AC1" w14:textId="4DE77A4F" w:rsidR="00D94221" w:rsidRPr="00CD4869" w:rsidRDefault="00D94221" w:rsidP="00D94221">
      <w:pPr>
        <w:rPr>
          <w:rFonts w:asciiTheme="minorHAnsi" w:hAnsiTheme="minorHAnsi" w:cstheme="minorHAnsi"/>
          <w:b/>
          <w:bCs/>
        </w:rPr>
      </w:pPr>
      <w:r w:rsidRPr="00CD4869">
        <w:rPr>
          <w:rFonts w:asciiTheme="minorHAnsi" w:hAnsiTheme="minorHAnsi" w:cstheme="minorHAnsi"/>
          <w:b/>
          <w:bCs/>
        </w:rPr>
        <w:t>Om over door te denken/praten</w:t>
      </w:r>
    </w:p>
    <w:p w14:paraId="7A8A659E" w14:textId="08B3878C" w:rsidR="00A260AB" w:rsidRDefault="0039035D" w:rsidP="00343203">
      <w:pPr>
        <w:pStyle w:val="Lijstalinea"/>
        <w:numPr>
          <w:ilvl w:val="0"/>
          <w:numId w:val="7"/>
        </w:numPr>
        <w:rPr>
          <w:rFonts w:asciiTheme="minorHAnsi" w:hAnsiTheme="minorHAnsi" w:cstheme="minorHAnsi"/>
        </w:rPr>
      </w:pPr>
      <w:r>
        <w:rPr>
          <w:rFonts w:asciiTheme="minorHAnsi" w:hAnsiTheme="minorHAnsi" w:cstheme="minorHAnsi"/>
        </w:rPr>
        <w:t>Hoe stond u vóór deze preek tegenover de gave van tongentaal? Is dat veranderd na het horen van de preek? Waarom wel/niet?</w:t>
      </w:r>
    </w:p>
    <w:p w14:paraId="110771F3" w14:textId="0DDC2F9A" w:rsidR="0039035D" w:rsidRDefault="0039035D" w:rsidP="00343203">
      <w:pPr>
        <w:pStyle w:val="Lijstalinea"/>
        <w:numPr>
          <w:ilvl w:val="0"/>
          <w:numId w:val="7"/>
        </w:numPr>
        <w:rPr>
          <w:rFonts w:asciiTheme="minorHAnsi" w:hAnsiTheme="minorHAnsi" w:cstheme="minorHAnsi"/>
        </w:rPr>
      </w:pPr>
      <w:r>
        <w:rPr>
          <w:rFonts w:asciiTheme="minorHAnsi" w:hAnsiTheme="minorHAnsi" w:cstheme="minorHAnsi"/>
        </w:rPr>
        <w:t>Mag je bidden om specifiek één van de gaven waarnaar je verlangt, of moet je in het algemeen bidden om de gaven en aan de Heilige Geest overlaten wat Hij je geven wil?</w:t>
      </w:r>
    </w:p>
    <w:p w14:paraId="6F7410F2" w14:textId="1F6A6B03" w:rsidR="0039035D" w:rsidRDefault="0039035D" w:rsidP="00343203">
      <w:pPr>
        <w:pStyle w:val="Lijstalinea"/>
        <w:numPr>
          <w:ilvl w:val="0"/>
          <w:numId w:val="7"/>
        </w:numPr>
        <w:rPr>
          <w:rFonts w:asciiTheme="minorHAnsi" w:hAnsiTheme="minorHAnsi" w:cstheme="minorHAnsi"/>
        </w:rPr>
      </w:pPr>
      <w:r>
        <w:rPr>
          <w:rFonts w:asciiTheme="minorHAnsi" w:hAnsiTheme="minorHAnsi" w:cstheme="minorHAnsi"/>
        </w:rPr>
        <w:t>Op welke manier zou u ‘woorden van opbouw en vermaning en troost’ (1 Kor. 14:3) kunnen doorgeven aan anderen?</w:t>
      </w:r>
    </w:p>
    <w:p w14:paraId="4828F3AF" w14:textId="606ECBB4" w:rsidR="0039035D" w:rsidRDefault="0039035D" w:rsidP="00343203">
      <w:pPr>
        <w:pStyle w:val="Lijstalinea"/>
        <w:numPr>
          <w:ilvl w:val="0"/>
          <w:numId w:val="7"/>
        </w:numPr>
        <w:rPr>
          <w:rFonts w:asciiTheme="minorHAnsi" w:hAnsiTheme="minorHAnsi" w:cstheme="minorHAnsi"/>
        </w:rPr>
      </w:pPr>
      <w:r>
        <w:rPr>
          <w:rFonts w:asciiTheme="minorHAnsi" w:hAnsiTheme="minorHAnsi" w:cstheme="minorHAnsi"/>
        </w:rPr>
        <w:t>Aan welke van de gaven hebben wij als gemeente op dit moment het meeste behoefte?</w:t>
      </w:r>
    </w:p>
    <w:p w14:paraId="3C49C487" w14:textId="77777777" w:rsidR="003C5D6C" w:rsidRDefault="003C5D6C" w:rsidP="002C5072">
      <w:pPr>
        <w:rPr>
          <w:rFonts w:asciiTheme="minorHAnsi" w:hAnsiTheme="minorHAnsi" w:cstheme="minorHAnsi"/>
        </w:rPr>
      </w:pPr>
    </w:p>
    <w:p w14:paraId="0D70F970" w14:textId="77777777" w:rsidR="0039035D" w:rsidRPr="00CD4869" w:rsidRDefault="0039035D" w:rsidP="002C5072">
      <w:pPr>
        <w:rPr>
          <w:rFonts w:asciiTheme="minorHAnsi" w:hAnsiTheme="minorHAnsi" w:cstheme="minorHAnsi"/>
        </w:rPr>
      </w:pPr>
    </w:p>
    <w:p w14:paraId="59FEB45C" w14:textId="52E368C7" w:rsidR="00864A5A" w:rsidRPr="00CD4869" w:rsidRDefault="001D5C82" w:rsidP="002C5072">
      <w:pPr>
        <w:rPr>
          <w:rFonts w:asciiTheme="minorHAnsi" w:hAnsiTheme="minorHAnsi" w:cstheme="minorHAnsi"/>
          <w:b/>
          <w:bCs/>
        </w:rPr>
      </w:pPr>
      <w:r w:rsidRPr="00CD4869">
        <w:rPr>
          <w:rFonts w:asciiTheme="minorHAnsi" w:hAnsiTheme="minorHAnsi" w:cstheme="minorHAnsi"/>
          <w:b/>
          <w:bCs/>
        </w:rPr>
        <w:t>Om met de kinderen over door te praten</w:t>
      </w:r>
    </w:p>
    <w:p w14:paraId="41F2F44E" w14:textId="747E6A91" w:rsidR="003C5D6C" w:rsidRDefault="0039035D" w:rsidP="00343203">
      <w:pPr>
        <w:pStyle w:val="Lijstalinea"/>
        <w:numPr>
          <w:ilvl w:val="0"/>
          <w:numId w:val="9"/>
        </w:numPr>
        <w:rPr>
          <w:rFonts w:asciiTheme="minorHAnsi" w:hAnsiTheme="minorHAnsi" w:cstheme="minorHAnsi"/>
        </w:rPr>
      </w:pPr>
      <w:r>
        <w:rPr>
          <w:rFonts w:asciiTheme="minorHAnsi" w:hAnsiTheme="minorHAnsi" w:cstheme="minorHAnsi"/>
        </w:rPr>
        <w:t>Kun jij een beetje Engels, of misschien een andere taal naast het Nederlands? Vind je talen moeilijk of leuk?</w:t>
      </w:r>
    </w:p>
    <w:p w14:paraId="00F98955" w14:textId="053DA311" w:rsidR="0039035D" w:rsidRPr="003C5D6C" w:rsidRDefault="0039035D" w:rsidP="00343203">
      <w:pPr>
        <w:pStyle w:val="Lijstalinea"/>
        <w:numPr>
          <w:ilvl w:val="0"/>
          <w:numId w:val="9"/>
        </w:numPr>
        <w:rPr>
          <w:rFonts w:asciiTheme="minorHAnsi" w:hAnsiTheme="minorHAnsi" w:cstheme="minorHAnsi"/>
        </w:rPr>
      </w:pPr>
      <w:r>
        <w:rPr>
          <w:rFonts w:asciiTheme="minorHAnsi" w:hAnsiTheme="minorHAnsi" w:cstheme="minorHAnsi"/>
        </w:rPr>
        <w:t xml:space="preserve">Waarom </w:t>
      </w:r>
      <w:r w:rsidR="00693BD6">
        <w:rPr>
          <w:rFonts w:asciiTheme="minorHAnsi" w:hAnsiTheme="minorHAnsi" w:cstheme="minorHAnsi"/>
        </w:rPr>
        <w:t>vindt Paulus profetie voor de gemeente belangrijker en zegenrijker dan het spreken van allerlei talen?</w:t>
      </w:r>
    </w:p>
    <w:p w14:paraId="59245470" w14:textId="77777777" w:rsidR="003C5D6C" w:rsidRDefault="003C5D6C" w:rsidP="001D5C82">
      <w:pPr>
        <w:rPr>
          <w:rFonts w:asciiTheme="minorHAnsi" w:hAnsiTheme="minorHAnsi" w:cstheme="minorHAnsi"/>
        </w:rPr>
      </w:pPr>
    </w:p>
    <w:p w14:paraId="5B486142" w14:textId="77777777" w:rsidR="0039035D" w:rsidRPr="00CD4869" w:rsidRDefault="0039035D" w:rsidP="001D5C82">
      <w:pPr>
        <w:rPr>
          <w:rFonts w:asciiTheme="minorHAnsi" w:hAnsiTheme="minorHAnsi" w:cstheme="minorHAnsi"/>
        </w:rPr>
      </w:pPr>
    </w:p>
    <w:p w14:paraId="23DE340B" w14:textId="1CF7AE20" w:rsidR="00A260AB" w:rsidRPr="003C5D6C" w:rsidRDefault="003C5D6C" w:rsidP="001D5C82">
      <w:pPr>
        <w:rPr>
          <w:rFonts w:asciiTheme="minorHAnsi" w:hAnsiTheme="minorHAnsi" w:cstheme="minorHAnsi"/>
          <w:b/>
          <w:bCs/>
        </w:rPr>
      </w:pPr>
      <w:r>
        <w:rPr>
          <w:rFonts w:asciiTheme="minorHAnsi" w:hAnsiTheme="minorHAnsi" w:cstheme="minorHAnsi"/>
          <w:b/>
          <w:bCs/>
        </w:rPr>
        <w:t>Boekentips</w:t>
      </w:r>
    </w:p>
    <w:p w14:paraId="46505987" w14:textId="6D2EF5F5" w:rsidR="003C5D6C" w:rsidRPr="00343203" w:rsidRDefault="003C5D6C" w:rsidP="001D5C82">
      <w:pPr>
        <w:rPr>
          <w:rFonts w:asciiTheme="minorHAnsi" w:hAnsiTheme="minorHAnsi" w:cstheme="minorHAnsi"/>
        </w:rPr>
      </w:pPr>
      <w:r>
        <w:rPr>
          <w:rFonts w:asciiTheme="minorHAnsi" w:hAnsiTheme="minorHAnsi" w:cstheme="minorHAnsi"/>
        </w:rPr>
        <w:t>De her</w:t>
      </w:r>
      <w:r w:rsidR="00343203">
        <w:rPr>
          <w:rFonts w:asciiTheme="minorHAnsi" w:hAnsiTheme="minorHAnsi" w:cstheme="minorHAnsi"/>
        </w:rPr>
        <w:t>steld her</w:t>
      </w:r>
      <w:r>
        <w:rPr>
          <w:rFonts w:asciiTheme="minorHAnsi" w:hAnsiTheme="minorHAnsi" w:cstheme="minorHAnsi"/>
        </w:rPr>
        <w:t xml:space="preserve">vormde predikant </w:t>
      </w:r>
      <w:r w:rsidR="00343203">
        <w:rPr>
          <w:rFonts w:asciiTheme="minorHAnsi" w:hAnsiTheme="minorHAnsi" w:cstheme="minorHAnsi"/>
        </w:rPr>
        <w:t xml:space="preserve">dr. W. van Vlastuin schreef een boekje over de stemgaven met de titel: </w:t>
      </w:r>
      <w:r w:rsidR="00343203">
        <w:rPr>
          <w:rFonts w:asciiTheme="minorHAnsi" w:hAnsiTheme="minorHAnsi" w:cstheme="minorHAnsi"/>
          <w:i/>
          <w:iCs/>
        </w:rPr>
        <w:t>Profetie en tongentaal. De gaven van de Geest in de gereformeerde traditie</w:t>
      </w:r>
      <w:r w:rsidR="00343203">
        <w:rPr>
          <w:rFonts w:asciiTheme="minorHAnsi" w:hAnsiTheme="minorHAnsi" w:cstheme="minorHAnsi"/>
        </w:rPr>
        <w:t>.</w:t>
      </w:r>
    </w:p>
    <w:p w14:paraId="6B543A5E" w14:textId="77777777" w:rsidR="003C5D6C" w:rsidRPr="003C5D6C" w:rsidRDefault="003C5D6C" w:rsidP="001D5C82">
      <w:pPr>
        <w:rPr>
          <w:rFonts w:asciiTheme="minorHAnsi" w:hAnsiTheme="minorHAnsi" w:cstheme="minorHAnsi"/>
        </w:rPr>
      </w:pPr>
    </w:p>
    <w:p w14:paraId="53B4F33D" w14:textId="77777777" w:rsidR="003C5D6C" w:rsidRPr="00CD4869" w:rsidRDefault="003C5D6C" w:rsidP="001D5C82">
      <w:pPr>
        <w:rPr>
          <w:rFonts w:asciiTheme="minorHAnsi" w:hAnsiTheme="minorHAnsi" w:cstheme="minorHAnsi"/>
        </w:rPr>
      </w:pPr>
    </w:p>
    <w:p w14:paraId="6FAC1269" w14:textId="41ADAE52" w:rsidR="00AC1B24" w:rsidRPr="002542E4" w:rsidRDefault="002542E4" w:rsidP="002C5072">
      <w:pPr>
        <w:rPr>
          <w:rFonts w:asciiTheme="minorHAnsi" w:hAnsiTheme="minorHAnsi" w:cstheme="minorHAnsi"/>
          <w:i/>
          <w:iCs/>
        </w:rPr>
      </w:pPr>
      <w:bookmarkStart w:id="0" w:name="_Hlk138409067"/>
      <w:r w:rsidRPr="002542E4">
        <w:rPr>
          <w:rFonts w:asciiTheme="minorHAnsi" w:hAnsiTheme="minorHAnsi" w:cstheme="minorHAnsi"/>
          <w:i/>
          <w:iCs/>
        </w:rPr>
        <w:t>Vragen of opmerkingen naar aanleiding van de preek? Schroom niet</w:t>
      </w:r>
      <w:r w:rsidR="008263BD" w:rsidRPr="002542E4">
        <w:rPr>
          <w:rFonts w:asciiTheme="minorHAnsi" w:hAnsiTheme="minorHAnsi" w:cstheme="minorHAnsi"/>
          <w:i/>
          <w:iCs/>
        </w:rPr>
        <w:t>: p</w:t>
      </w:r>
      <w:r w:rsidR="001D5C82" w:rsidRPr="002542E4">
        <w:rPr>
          <w:rFonts w:asciiTheme="minorHAnsi" w:hAnsiTheme="minorHAnsi" w:cstheme="minorHAnsi"/>
          <w:i/>
          <w:iCs/>
        </w:rPr>
        <w:t>redikantnoordhorn@gmail.com</w:t>
      </w:r>
      <w:r w:rsidR="00CD4869" w:rsidRPr="002542E4">
        <w:rPr>
          <w:rFonts w:asciiTheme="minorHAnsi" w:hAnsiTheme="minorHAnsi" w:cstheme="minorHAnsi"/>
          <w:i/>
          <w:iCs/>
        </w:rPr>
        <w:t>.</w:t>
      </w:r>
      <w:bookmarkEnd w:id="0"/>
    </w:p>
    <w:sectPr w:rsidR="00AC1B24" w:rsidRPr="002542E4" w:rsidSect="00CA3E45">
      <w:footerReference w:type="default" r:id="rId9"/>
      <w:type w:val="continuous"/>
      <w:pgSz w:w="8419" w:h="11906" w:orient="landscape"/>
      <w:pgMar w:top="737" w:right="1021" w:bottom="737"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065F" w14:textId="77777777" w:rsidR="008710BB" w:rsidRDefault="008710BB" w:rsidP="000A7CF8">
      <w:r>
        <w:separator/>
      </w:r>
    </w:p>
  </w:endnote>
  <w:endnote w:type="continuationSeparator" w:id="0">
    <w:p w14:paraId="6327FC28" w14:textId="77777777" w:rsidR="008710BB" w:rsidRDefault="008710BB" w:rsidP="000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613189"/>
      <w:docPartObj>
        <w:docPartGallery w:val="Page Numbers (Bottom of Page)"/>
        <w:docPartUnique/>
      </w:docPartObj>
    </w:sdtPr>
    <w:sdtContent>
      <w:p w14:paraId="05487B56" w14:textId="77777777" w:rsidR="009D6CCA" w:rsidRDefault="009D6CCA">
        <w:pPr>
          <w:pStyle w:val="Voettekst"/>
          <w:jc w:val="center"/>
        </w:pPr>
        <w:r>
          <w:fldChar w:fldCharType="begin"/>
        </w:r>
        <w:r>
          <w:instrText>PAGE   \* MERGEFORMAT</w:instrText>
        </w:r>
        <w:r>
          <w:fldChar w:fldCharType="separate"/>
        </w:r>
        <w:r>
          <w:t>2</w:t>
        </w:r>
        <w:r>
          <w:fldChar w:fldCharType="end"/>
        </w:r>
      </w:p>
    </w:sdtContent>
  </w:sdt>
  <w:p w14:paraId="48B037A2" w14:textId="77777777" w:rsidR="009D6CCA" w:rsidRDefault="009D6C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1734"/>
      <w:docPartObj>
        <w:docPartGallery w:val="Page Numbers (Bottom of Page)"/>
        <w:docPartUnique/>
      </w:docPartObj>
    </w:sdtPr>
    <w:sdtContent>
      <w:p w14:paraId="1C38673B" w14:textId="4BB5A797" w:rsidR="001C4851" w:rsidRDefault="001C4851">
        <w:pPr>
          <w:pStyle w:val="Voettekst"/>
          <w:jc w:val="center"/>
        </w:pPr>
        <w:r>
          <w:fldChar w:fldCharType="begin"/>
        </w:r>
        <w:r>
          <w:instrText>PAGE   \* MERGEFORMAT</w:instrText>
        </w:r>
        <w:r>
          <w:fldChar w:fldCharType="separate"/>
        </w:r>
        <w:r>
          <w:t>2</w:t>
        </w:r>
        <w:r>
          <w:fldChar w:fldCharType="end"/>
        </w:r>
      </w:p>
    </w:sdtContent>
  </w:sdt>
  <w:p w14:paraId="7F6EF291" w14:textId="77777777" w:rsidR="00BB5C11" w:rsidRDefault="00BB5C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546C" w14:textId="77777777" w:rsidR="008710BB" w:rsidRDefault="008710BB" w:rsidP="000A7CF8">
      <w:r>
        <w:separator/>
      </w:r>
    </w:p>
  </w:footnote>
  <w:footnote w:type="continuationSeparator" w:id="0">
    <w:p w14:paraId="4A0FA640" w14:textId="77777777" w:rsidR="008710BB" w:rsidRDefault="008710BB" w:rsidP="000A7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880"/>
    <w:multiLevelType w:val="hybridMultilevel"/>
    <w:tmpl w:val="AB929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90C31"/>
    <w:multiLevelType w:val="hybridMultilevel"/>
    <w:tmpl w:val="D07CBC34"/>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9850E0"/>
    <w:multiLevelType w:val="hybridMultilevel"/>
    <w:tmpl w:val="64F6A3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7741F2"/>
    <w:multiLevelType w:val="hybridMultilevel"/>
    <w:tmpl w:val="20FE05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A71C08"/>
    <w:multiLevelType w:val="hybridMultilevel"/>
    <w:tmpl w:val="21FC212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685442"/>
    <w:multiLevelType w:val="hybridMultilevel"/>
    <w:tmpl w:val="4536A0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B444C2"/>
    <w:multiLevelType w:val="hybridMultilevel"/>
    <w:tmpl w:val="64F6A3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C866A02"/>
    <w:multiLevelType w:val="hybridMultilevel"/>
    <w:tmpl w:val="46CEC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C16F8D"/>
    <w:multiLevelType w:val="hybridMultilevel"/>
    <w:tmpl w:val="ADCAD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1A04CA"/>
    <w:multiLevelType w:val="hybridMultilevel"/>
    <w:tmpl w:val="4536A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FE2064"/>
    <w:multiLevelType w:val="hybridMultilevel"/>
    <w:tmpl w:val="9990B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2235730">
    <w:abstractNumId w:val="2"/>
  </w:num>
  <w:num w:numId="2" w16cid:durableId="2058317560">
    <w:abstractNumId w:val="6"/>
  </w:num>
  <w:num w:numId="3" w16cid:durableId="1681815265">
    <w:abstractNumId w:val="10"/>
  </w:num>
  <w:num w:numId="4" w16cid:durableId="1006640432">
    <w:abstractNumId w:val="8"/>
  </w:num>
  <w:num w:numId="5" w16cid:durableId="1269508826">
    <w:abstractNumId w:val="3"/>
  </w:num>
  <w:num w:numId="6" w16cid:durableId="2139838574">
    <w:abstractNumId w:val="7"/>
  </w:num>
  <w:num w:numId="7" w16cid:durableId="545216968">
    <w:abstractNumId w:val="5"/>
  </w:num>
  <w:num w:numId="8" w16cid:durableId="2035879024">
    <w:abstractNumId w:val="9"/>
  </w:num>
  <w:num w:numId="9" w16cid:durableId="1226530068">
    <w:abstractNumId w:val="1"/>
  </w:num>
  <w:num w:numId="10" w16cid:durableId="917010216">
    <w:abstractNumId w:val="0"/>
  </w:num>
  <w:num w:numId="11" w16cid:durableId="90630608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13"/>
    <w:rsid w:val="000000B1"/>
    <w:rsid w:val="00012FD0"/>
    <w:rsid w:val="000151EC"/>
    <w:rsid w:val="00024786"/>
    <w:rsid w:val="000260E3"/>
    <w:rsid w:val="0002727F"/>
    <w:rsid w:val="000313F2"/>
    <w:rsid w:val="00042323"/>
    <w:rsid w:val="000478FF"/>
    <w:rsid w:val="00052D75"/>
    <w:rsid w:val="000558D1"/>
    <w:rsid w:val="00056297"/>
    <w:rsid w:val="00056687"/>
    <w:rsid w:val="00070BD4"/>
    <w:rsid w:val="000720C0"/>
    <w:rsid w:val="00074D34"/>
    <w:rsid w:val="00076172"/>
    <w:rsid w:val="00077545"/>
    <w:rsid w:val="00082D4E"/>
    <w:rsid w:val="00084B3E"/>
    <w:rsid w:val="00094D03"/>
    <w:rsid w:val="00095863"/>
    <w:rsid w:val="000A0B58"/>
    <w:rsid w:val="000A11C7"/>
    <w:rsid w:val="000A1DAE"/>
    <w:rsid w:val="000A3391"/>
    <w:rsid w:val="000A7CF8"/>
    <w:rsid w:val="000B2EC9"/>
    <w:rsid w:val="000B4408"/>
    <w:rsid w:val="000B7D62"/>
    <w:rsid w:val="000D0F8A"/>
    <w:rsid w:val="000D2A16"/>
    <w:rsid w:val="000D4F69"/>
    <w:rsid w:val="000D54E0"/>
    <w:rsid w:val="000D6E9D"/>
    <w:rsid w:val="000E0FFE"/>
    <w:rsid w:val="000E3D8E"/>
    <w:rsid w:val="000E440D"/>
    <w:rsid w:val="000E4797"/>
    <w:rsid w:val="000F0092"/>
    <w:rsid w:val="000F0435"/>
    <w:rsid w:val="00100F65"/>
    <w:rsid w:val="001021CA"/>
    <w:rsid w:val="00104783"/>
    <w:rsid w:val="00105F43"/>
    <w:rsid w:val="001206B2"/>
    <w:rsid w:val="001255C0"/>
    <w:rsid w:val="00126FB3"/>
    <w:rsid w:val="00130237"/>
    <w:rsid w:val="0013336B"/>
    <w:rsid w:val="00136635"/>
    <w:rsid w:val="00136699"/>
    <w:rsid w:val="00137439"/>
    <w:rsid w:val="00142BE7"/>
    <w:rsid w:val="00157347"/>
    <w:rsid w:val="00160AFF"/>
    <w:rsid w:val="00165E8D"/>
    <w:rsid w:val="00167EA0"/>
    <w:rsid w:val="00174BDA"/>
    <w:rsid w:val="00181D85"/>
    <w:rsid w:val="00191DAD"/>
    <w:rsid w:val="00193170"/>
    <w:rsid w:val="0019616D"/>
    <w:rsid w:val="001A11AE"/>
    <w:rsid w:val="001A13E0"/>
    <w:rsid w:val="001B278C"/>
    <w:rsid w:val="001B5DC4"/>
    <w:rsid w:val="001C0F35"/>
    <w:rsid w:val="001C242E"/>
    <w:rsid w:val="001C4851"/>
    <w:rsid w:val="001C5811"/>
    <w:rsid w:val="001D119D"/>
    <w:rsid w:val="001D5583"/>
    <w:rsid w:val="001D5C82"/>
    <w:rsid w:val="001F7327"/>
    <w:rsid w:val="00204DA3"/>
    <w:rsid w:val="00205A92"/>
    <w:rsid w:val="00211EB6"/>
    <w:rsid w:val="00222725"/>
    <w:rsid w:val="00235B17"/>
    <w:rsid w:val="002444D8"/>
    <w:rsid w:val="002479B4"/>
    <w:rsid w:val="002534D9"/>
    <w:rsid w:val="002542E4"/>
    <w:rsid w:val="0025571E"/>
    <w:rsid w:val="00257D94"/>
    <w:rsid w:val="0026393F"/>
    <w:rsid w:val="002804F0"/>
    <w:rsid w:val="00284E49"/>
    <w:rsid w:val="002865DC"/>
    <w:rsid w:val="0029042E"/>
    <w:rsid w:val="00291C81"/>
    <w:rsid w:val="00292838"/>
    <w:rsid w:val="00293203"/>
    <w:rsid w:val="002A23CD"/>
    <w:rsid w:val="002A4A09"/>
    <w:rsid w:val="002A5B28"/>
    <w:rsid w:val="002A6704"/>
    <w:rsid w:val="002B5EFB"/>
    <w:rsid w:val="002C2636"/>
    <w:rsid w:val="002C5072"/>
    <w:rsid w:val="002C54AE"/>
    <w:rsid w:val="002C7864"/>
    <w:rsid w:val="002D4FF7"/>
    <w:rsid w:val="002E0085"/>
    <w:rsid w:val="002E2AA2"/>
    <w:rsid w:val="002E6B5F"/>
    <w:rsid w:val="002F36DB"/>
    <w:rsid w:val="002F6DF7"/>
    <w:rsid w:val="002F783A"/>
    <w:rsid w:val="0030205C"/>
    <w:rsid w:val="0030764F"/>
    <w:rsid w:val="0031272F"/>
    <w:rsid w:val="00315D95"/>
    <w:rsid w:val="003163BF"/>
    <w:rsid w:val="0032084E"/>
    <w:rsid w:val="00325AF4"/>
    <w:rsid w:val="00325FF5"/>
    <w:rsid w:val="00326714"/>
    <w:rsid w:val="00326E3F"/>
    <w:rsid w:val="0032717E"/>
    <w:rsid w:val="00342005"/>
    <w:rsid w:val="00343203"/>
    <w:rsid w:val="00343A9E"/>
    <w:rsid w:val="00344291"/>
    <w:rsid w:val="00351127"/>
    <w:rsid w:val="00353196"/>
    <w:rsid w:val="00366273"/>
    <w:rsid w:val="003826FA"/>
    <w:rsid w:val="00382BAB"/>
    <w:rsid w:val="00384791"/>
    <w:rsid w:val="0039035D"/>
    <w:rsid w:val="003914D5"/>
    <w:rsid w:val="00393E1A"/>
    <w:rsid w:val="003A0AE1"/>
    <w:rsid w:val="003A1982"/>
    <w:rsid w:val="003A3EED"/>
    <w:rsid w:val="003A6231"/>
    <w:rsid w:val="003B05F2"/>
    <w:rsid w:val="003C55D9"/>
    <w:rsid w:val="003C5D6C"/>
    <w:rsid w:val="003D0995"/>
    <w:rsid w:val="003D1040"/>
    <w:rsid w:val="003D76D2"/>
    <w:rsid w:val="003E7015"/>
    <w:rsid w:val="003F1F71"/>
    <w:rsid w:val="003F2EFE"/>
    <w:rsid w:val="003F3D75"/>
    <w:rsid w:val="004046E2"/>
    <w:rsid w:val="00406C0B"/>
    <w:rsid w:val="004244D3"/>
    <w:rsid w:val="0042456C"/>
    <w:rsid w:val="0042581D"/>
    <w:rsid w:val="00436026"/>
    <w:rsid w:val="004372E3"/>
    <w:rsid w:val="00447E35"/>
    <w:rsid w:val="00450FA0"/>
    <w:rsid w:val="004523BA"/>
    <w:rsid w:val="00453228"/>
    <w:rsid w:val="0045339D"/>
    <w:rsid w:val="00457C35"/>
    <w:rsid w:val="0047375E"/>
    <w:rsid w:val="00475042"/>
    <w:rsid w:val="00476035"/>
    <w:rsid w:val="004771DE"/>
    <w:rsid w:val="00481035"/>
    <w:rsid w:val="00486394"/>
    <w:rsid w:val="00486589"/>
    <w:rsid w:val="0049398E"/>
    <w:rsid w:val="004A0C9F"/>
    <w:rsid w:val="004A1FD6"/>
    <w:rsid w:val="004B1582"/>
    <w:rsid w:val="004B29A2"/>
    <w:rsid w:val="004B5FE2"/>
    <w:rsid w:val="004B6084"/>
    <w:rsid w:val="004C176C"/>
    <w:rsid w:val="004C2210"/>
    <w:rsid w:val="004C52FD"/>
    <w:rsid w:val="004C6D43"/>
    <w:rsid w:val="004D39D2"/>
    <w:rsid w:val="004D3AB6"/>
    <w:rsid w:val="004D46AF"/>
    <w:rsid w:val="004D5744"/>
    <w:rsid w:val="004D7632"/>
    <w:rsid w:val="004E4478"/>
    <w:rsid w:val="0050049E"/>
    <w:rsid w:val="0050056F"/>
    <w:rsid w:val="00501A9E"/>
    <w:rsid w:val="00503EB5"/>
    <w:rsid w:val="0050797F"/>
    <w:rsid w:val="00507CAF"/>
    <w:rsid w:val="005130BB"/>
    <w:rsid w:val="00513DA8"/>
    <w:rsid w:val="005152D5"/>
    <w:rsid w:val="005229F7"/>
    <w:rsid w:val="0052509D"/>
    <w:rsid w:val="005252CC"/>
    <w:rsid w:val="005276B5"/>
    <w:rsid w:val="0053048D"/>
    <w:rsid w:val="005304C3"/>
    <w:rsid w:val="00532E5C"/>
    <w:rsid w:val="00537610"/>
    <w:rsid w:val="00541F4F"/>
    <w:rsid w:val="00550EA6"/>
    <w:rsid w:val="00554923"/>
    <w:rsid w:val="00557FD0"/>
    <w:rsid w:val="00561FE1"/>
    <w:rsid w:val="005625FA"/>
    <w:rsid w:val="005633D3"/>
    <w:rsid w:val="005633D8"/>
    <w:rsid w:val="00563E2A"/>
    <w:rsid w:val="00564263"/>
    <w:rsid w:val="005662C3"/>
    <w:rsid w:val="00570219"/>
    <w:rsid w:val="00575865"/>
    <w:rsid w:val="0057691A"/>
    <w:rsid w:val="00584D20"/>
    <w:rsid w:val="005860DC"/>
    <w:rsid w:val="00587BD8"/>
    <w:rsid w:val="005B339C"/>
    <w:rsid w:val="005B51D3"/>
    <w:rsid w:val="005B57B9"/>
    <w:rsid w:val="005B5DF6"/>
    <w:rsid w:val="005C06DA"/>
    <w:rsid w:val="005C4B12"/>
    <w:rsid w:val="005C7C31"/>
    <w:rsid w:val="005C7DDE"/>
    <w:rsid w:val="005C7F97"/>
    <w:rsid w:val="005D1A7A"/>
    <w:rsid w:val="005D71BA"/>
    <w:rsid w:val="005E031E"/>
    <w:rsid w:val="005E2D08"/>
    <w:rsid w:val="005F7830"/>
    <w:rsid w:val="005F7D05"/>
    <w:rsid w:val="0060573E"/>
    <w:rsid w:val="0063638C"/>
    <w:rsid w:val="00637483"/>
    <w:rsid w:val="0064060F"/>
    <w:rsid w:val="00656D20"/>
    <w:rsid w:val="00656E7D"/>
    <w:rsid w:val="006651EE"/>
    <w:rsid w:val="00667FAD"/>
    <w:rsid w:val="006703CA"/>
    <w:rsid w:val="006724B2"/>
    <w:rsid w:val="006748E3"/>
    <w:rsid w:val="0067500E"/>
    <w:rsid w:val="006849A8"/>
    <w:rsid w:val="006869B3"/>
    <w:rsid w:val="00687938"/>
    <w:rsid w:val="00693BD6"/>
    <w:rsid w:val="006A01E3"/>
    <w:rsid w:val="006A19FE"/>
    <w:rsid w:val="006A3047"/>
    <w:rsid w:val="006A4986"/>
    <w:rsid w:val="006A6318"/>
    <w:rsid w:val="006B1FAF"/>
    <w:rsid w:val="006B378F"/>
    <w:rsid w:val="006B594D"/>
    <w:rsid w:val="006C1AD4"/>
    <w:rsid w:val="006C76A9"/>
    <w:rsid w:val="006D7C74"/>
    <w:rsid w:val="006E2FC9"/>
    <w:rsid w:val="006E5346"/>
    <w:rsid w:val="006F06BB"/>
    <w:rsid w:val="006F1426"/>
    <w:rsid w:val="0070055C"/>
    <w:rsid w:val="0071746E"/>
    <w:rsid w:val="00730046"/>
    <w:rsid w:val="00732F43"/>
    <w:rsid w:val="007341AB"/>
    <w:rsid w:val="00735762"/>
    <w:rsid w:val="0073649C"/>
    <w:rsid w:val="00737C17"/>
    <w:rsid w:val="007455F3"/>
    <w:rsid w:val="00746FB8"/>
    <w:rsid w:val="00751DC9"/>
    <w:rsid w:val="00757915"/>
    <w:rsid w:val="00767401"/>
    <w:rsid w:val="007767D7"/>
    <w:rsid w:val="00777265"/>
    <w:rsid w:val="00781713"/>
    <w:rsid w:val="007910BB"/>
    <w:rsid w:val="00793BCB"/>
    <w:rsid w:val="00793CE1"/>
    <w:rsid w:val="0079424A"/>
    <w:rsid w:val="007947CA"/>
    <w:rsid w:val="00797C03"/>
    <w:rsid w:val="007A4709"/>
    <w:rsid w:val="007A501E"/>
    <w:rsid w:val="007C25DF"/>
    <w:rsid w:val="007C30D5"/>
    <w:rsid w:val="007C707C"/>
    <w:rsid w:val="007C72FE"/>
    <w:rsid w:val="007D6F62"/>
    <w:rsid w:val="007E5F04"/>
    <w:rsid w:val="007F1195"/>
    <w:rsid w:val="007F1C12"/>
    <w:rsid w:val="007F35E1"/>
    <w:rsid w:val="007F6F92"/>
    <w:rsid w:val="008015CB"/>
    <w:rsid w:val="0080650E"/>
    <w:rsid w:val="00806CDD"/>
    <w:rsid w:val="00807155"/>
    <w:rsid w:val="008156BE"/>
    <w:rsid w:val="00825EAE"/>
    <w:rsid w:val="008263BD"/>
    <w:rsid w:val="00830695"/>
    <w:rsid w:val="00830FF3"/>
    <w:rsid w:val="008320D3"/>
    <w:rsid w:val="00836070"/>
    <w:rsid w:val="00837DDF"/>
    <w:rsid w:val="008408D2"/>
    <w:rsid w:val="008410DB"/>
    <w:rsid w:val="00852F76"/>
    <w:rsid w:val="0085326C"/>
    <w:rsid w:val="00861D44"/>
    <w:rsid w:val="00861DEB"/>
    <w:rsid w:val="008629F4"/>
    <w:rsid w:val="00862CDA"/>
    <w:rsid w:val="00864A5A"/>
    <w:rsid w:val="008710BB"/>
    <w:rsid w:val="00871B3E"/>
    <w:rsid w:val="00880953"/>
    <w:rsid w:val="00882BAE"/>
    <w:rsid w:val="00886A86"/>
    <w:rsid w:val="008878F9"/>
    <w:rsid w:val="00891051"/>
    <w:rsid w:val="00892644"/>
    <w:rsid w:val="00894C02"/>
    <w:rsid w:val="008A1AE3"/>
    <w:rsid w:val="008A5F53"/>
    <w:rsid w:val="008B4CB1"/>
    <w:rsid w:val="008C277B"/>
    <w:rsid w:val="008C5580"/>
    <w:rsid w:val="008C5BAF"/>
    <w:rsid w:val="008C6920"/>
    <w:rsid w:val="008C7F77"/>
    <w:rsid w:val="008D29E8"/>
    <w:rsid w:val="008D3AA5"/>
    <w:rsid w:val="008F40C5"/>
    <w:rsid w:val="008F54B0"/>
    <w:rsid w:val="008F72FD"/>
    <w:rsid w:val="009059E3"/>
    <w:rsid w:val="00907963"/>
    <w:rsid w:val="00911BD6"/>
    <w:rsid w:val="009123E0"/>
    <w:rsid w:val="00916F38"/>
    <w:rsid w:val="00920E80"/>
    <w:rsid w:val="00934D6C"/>
    <w:rsid w:val="0093619E"/>
    <w:rsid w:val="009370AE"/>
    <w:rsid w:val="009431B7"/>
    <w:rsid w:val="0095029A"/>
    <w:rsid w:val="00956133"/>
    <w:rsid w:val="00974715"/>
    <w:rsid w:val="0097578D"/>
    <w:rsid w:val="00977109"/>
    <w:rsid w:val="00977770"/>
    <w:rsid w:val="00982930"/>
    <w:rsid w:val="00987BFA"/>
    <w:rsid w:val="00994B04"/>
    <w:rsid w:val="009A2C78"/>
    <w:rsid w:val="009A3C1E"/>
    <w:rsid w:val="009A4A4A"/>
    <w:rsid w:val="009A7118"/>
    <w:rsid w:val="009B204A"/>
    <w:rsid w:val="009C04FD"/>
    <w:rsid w:val="009C0D28"/>
    <w:rsid w:val="009C7473"/>
    <w:rsid w:val="009D6CCA"/>
    <w:rsid w:val="009E00E0"/>
    <w:rsid w:val="009E186D"/>
    <w:rsid w:val="009E1D2B"/>
    <w:rsid w:val="009E6261"/>
    <w:rsid w:val="009F1584"/>
    <w:rsid w:val="009F2068"/>
    <w:rsid w:val="00A00D85"/>
    <w:rsid w:val="00A013F4"/>
    <w:rsid w:val="00A079C1"/>
    <w:rsid w:val="00A1070C"/>
    <w:rsid w:val="00A14ECE"/>
    <w:rsid w:val="00A14EF9"/>
    <w:rsid w:val="00A260AB"/>
    <w:rsid w:val="00A262DF"/>
    <w:rsid w:val="00A32F15"/>
    <w:rsid w:val="00A33272"/>
    <w:rsid w:val="00A35286"/>
    <w:rsid w:val="00A36F54"/>
    <w:rsid w:val="00A3739C"/>
    <w:rsid w:val="00A40720"/>
    <w:rsid w:val="00A444C3"/>
    <w:rsid w:val="00A54113"/>
    <w:rsid w:val="00A565B2"/>
    <w:rsid w:val="00A62A7E"/>
    <w:rsid w:val="00A66D49"/>
    <w:rsid w:val="00A7056F"/>
    <w:rsid w:val="00A71745"/>
    <w:rsid w:val="00A71F2D"/>
    <w:rsid w:val="00A72D15"/>
    <w:rsid w:val="00A745AD"/>
    <w:rsid w:val="00A80622"/>
    <w:rsid w:val="00A8071A"/>
    <w:rsid w:val="00A84E7C"/>
    <w:rsid w:val="00A861AC"/>
    <w:rsid w:val="00A93DBA"/>
    <w:rsid w:val="00A93E92"/>
    <w:rsid w:val="00A949F1"/>
    <w:rsid w:val="00AA06E7"/>
    <w:rsid w:val="00AA0A10"/>
    <w:rsid w:val="00AA4AD6"/>
    <w:rsid w:val="00AA6DB2"/>
    <w:rsid w:val="00AB63A9"/>
    <w:rsid w:val="00AC0670"/>
    <w:rsid w:val="00AC1B24"/>
    <w:rsid w:val="00AC4D9F"/>
    <w:rsid w:val="00AC7276"/>
    <w:rsid w:val="00AD415D"/>
    <w:rsid w:val="00AF217F"/>
    <w:rsid w:val="00AF4A51"/>
    <w:rsid w:val="00B01B49"/>
    <w:rsid w:val="00B068BD"/>
    <w:rsid w:val="00B11777"/>
    <w:rsid w:val="00B11F8B"/>
    <w:rsid w:val="00B12D00"/>
    <w:rsid w:val="00B14F79"/>
    <w:rsid w:val="00B2429D"/>
    <w:rsid w:val="00B26D2C"/>
    <w:rsid w:val="00B35348"/>
    <w:rsid w:val="00B35956"/>
    <w:rsid w:val="00B36CCD"/>
    <w:rsid w:val="00B405AF"/>
    <w:rsid w:val="00B408AC"/>
    <w:rsid w:val="00B40D26"/>
    <w:rsid w:val="00B44DCE"/>
    <w:rsid w:val="00B46BE5"/>
    <w:rsid w:val="00B5230E"/>
    <w:rsid w:val="00B52CA6"/>
    <w:rsid w:val="00B543F4"/>
    <w:rsid w:val="00B602F9"/>
    <w:rsid w:val="00B62AE1"/>
    <w:rsid w:val="00B655FF"/>
    <w:rsid w:val="00B65FEC"/>
    <w:rsid w:val="00B72406"/>
    <w:rsid w:val="00B8072C"/>
    <w:rsid w:val="00B823EF"/>
    <w:rsid w:val="00B87661"/>
    <w:rsid w:val="00B92B67"/>
    <w:rsid w:val="00BA5514"/>
    <w:rsid w:val="00BB2258"/>
    <w:rsid w:val="00BB3977"/>
    <w:rsid w:val="00BB5C11"/>
    <w:rsid w:val="00BB7434"/>
    <w:rsid w:val="00BB7973"/>
    <w:rsid w:val="00BC038D"/>
    <w:rsid w:val="00BC2769"/>
    <w:rsid w:val="00BD46ED"/>
    <w:rsid w:val="00BD6292"/>
    <w:rsid w:val="00BD68CC"/>
    <w:rsid w:val="00BD6FA5"/>
    <w:rsid w:val="00BE445F"/>
    <w:rsid w:val="00BE6371"/>
    <w:rsid w:val="00BE7669"/>
    <w:rsid w:val="00BF2779"/>
    <w:rsid w:val="00BF41C8"/>
    <w:rsid w:val="00BF4BF5"/>
    <w:rsid w:val="00C026AF"/>
    <w:rsid w:val="00C0404C"/>
    <w:rsid w:val="00C04A04"/>
    <w:rsid w:val="00C10452"/>
    <w:rsid w:val="00C11A3B"/>
    <w:rsid w:val="00C12FCF"/>
    <w:rsid w:val="00C1649C"/>
    <w:rsid w:val="00C20AB5"/>
    <w:rsid w:val="00C22BC8"/>
    <w:rsid w:val="00C24EBA"/>
    <w:rsid w:val="00C264DB"/>
    <w:rsid w:val="00C3249D"/>
    <w:rsid w:val="00C36488"/>
    <w:rsid w:val="00C36E75"/>
    <w:rsid w:val="00C41B25"/>
    <w:rsid w:val="00C41C22"/>
    <w:rsid w:val="00C54119"/>
    <w:rsid w:val="00C577DB"/>
    <w:rsid w:val="00C60E01"/>
    <w:rsid w:val="00C6145D"/>
    <w:rsid w:val="00C628F4"/>
    <w:rsid w:val="00C67DE0"/>
    <w:rsid w:val="00C7291A"/>
    <w:rsid w:val="00C81067"/>
    <w:rsid w:val="00C848BB"/>
    <w:rsid w:val="00C91CBE"/>
    <w:rsid w:val="00C923DF"/>
    <w:rsid w:val="00C94DAC"/>
    <w:rsid w:val="00CA3E45"/>
    <w:rsid w:val="00CA5B31"/>
    <w:rsid w:val="00CB118F"/>
    <w:rsid w:val="00CB60B4"/>
    <w:rsid w:val="00CC1C5A"/>
    <w:rsid w:val="00CC783F"/>
    <w:rsid w:val="00CD0313"/>
    <w:rsid w:val="00CD4869"/>
    <w:rsid w:val="00CD6C7B"/>
    <w:rsid w:val="00CE51F9"/>
    <w:rsid w:val="00CE797F"/>
    <w:rsid w:val="00CF0CE1"/>
    <w:rsid w:val="00CF6A74"/>
    <w:rsid w:val="00CF72AA"/>
    <w:rsid w:val="00CF7E19"/>
    <w:rsid w:val="00D07E34"/>
    <w:rsid w:val="00D1776E"/>
    <w:rsid w:val="00D2232C"/>
    <w:rsid w:val="00D246C8"/>
    <w:rsid w:val="00D434B4"/>
    <w:rsid w:val="00D46A2E"/>
    <w:rsid w:val="00D567CC"/>
    <w:rsid w:val="00D614A9"/>
    <w:rsid w:val="00D6449A"/>
    <w:rsid w:val="00D64AB9"/>
    <w:rsid w:val="00D67A7C"/>
    <w:rsid w:val="00D82587"/>
    <w:rsid w:val="00D87A2F"/>
    <w:rsid w:val="00D94221"/>
    <w:rsid w:val="00DA58F4"/>
    <w:rsid w:val="00DB02C3"/>
    <w:rsid w:val="00DB3A24"/>
    <w:rsid w:val="00DB5C8E"/>
    <w:rsid w:val="00DB5E17"/>
    <w:rsid w:val="00DC0169"/>
    <w:rsid w:val="00DC63F5"/>
    <w:rsid w:val="00DC6F15"/>
    <w:rsid w:val="00DD121B"/>
    <w:rsid w:val="00DF4AF5"/>
    <w:rsid w:val="00DF5C19"/>
    <w:rsid w:val="00E11FC3"/>
    <w:rsid w:val="00E1226D"/>
    <w:rsid w:val="00E12EA9"/>
    <w:rsid w:val="00E149C4"/>
    <w:rsid w:val="00E16523"/>
    <w:rsid w:val="00E20713"/>
    <w:rsid w:val="00E21B89"/>
    <w:rsid w:val="00E21D25"/>
    <w:rsid w:val="00E2350D"/>
    <w:rsid w:val="00E240EA"/>
    <w:rsid w:val="00E24625"/>
    <w:rsid w:val="00E26523"/>
    <w:rsid w:val="00E31894"/>
    <w:rsid w:val="00E35640"/>
    <w:rsid w:val="00E414C4"/>
    <w:rsid w:val="00E449F1"/>
    <w:rsid w:val="00E54E44"/>
    <w:rsid w:val="00E65992"/>
    <w:rsid w:val="00E754F2"/>
    <w:rsid w:val="00E808EF"/>
    <w:rsid w:val="00E81530"/>
    <w:rsid w:val="00EA3FF1"/>
    <w:rsid w:val="00EB2FD3"/>
    <w:rsid w:val="00EB3E41"/>
    <w:rsid w:val="00EB42D8"/>
    <w:rsid w:val="00EB5EFA"/>
    <w:rsid w:val="00EB6C8F"/>
    <w:rsid w:val="00EC1ED5"/>
    <w:rsid w:val="00EC31F8"/>
    <w:rsid w:val="00EC3CEE"/>
    <w:rsid w:val="00EC4D7E"/>
    <w:rsid w:val="00EC7584"/>
    <w:rsid w:val="00ED1394"/>
    <w:rsid w:val="00EE5B56"/>
    <w:rsid w:val="00EE6317"/>
    <w:rsid w:val="00EE6483"/>
    <w:rsid w:val="00EF255B"/>
    <w:rsid w:val="00F058A7"/>
    <w:rsid w:val="00F1153B"/>
    <w:rsid w:val="00F145A5"/>
    <w:rsid w:val="00F156C8"/>
    <w:rsid w:val="00F17C09"/>
    <w:rsid w:val="00F25A36"/>
    <w:rsid w:val="00F33D89"/>
    <w:rsid w:val="00F346A3"/>
    <w:rsid w:val="00F37B20"/>
    <w:rsid w:val="00F439A6"/>
    <w:rsid w:val="00F45C25"/>
    <w:rsid w:val="00F50C84"/>
    <w:rsid w:val="00F527D0"/>
    <w:rsid w:val="00F53961"/>
    <w:rsid w:val="00F53ACD"/>
    <w:rsid w:val="00F54219"/>
    <w:rsid w:val="00F545A0"/>
    <w:rsid w:val="00F56E65"/>
    <w:rsid w:val="00F645B9"/>
    <w:rsid w:val="00F65EAA"/>
    <w:rsid w:val="00F7032A"/>
    <w:rsid w:val="00F7128B"/>
    <w:rsid w:val="00F733B9"/>
    <w:rsid w:val="00F770AD"/>
    <w:rsid w:val="00F803B4"/>
    <w:rsid w:val="00F84BC5"/>
    <w:rsid w:val="00F86F5A"/>
    <w:rsid w:val="00F95DD5"/>
    <w:rsid w:val="00F9768B"/>
    <w:rsid w:val="00FB12D3"/>
    <w:rsid w:val="00FB237F"/>
    <w:rsid w:val="00FB6133"/>
    <w:rsid w:val="00FB7073"/>
    <w:rsid w:val="00FC1A9E"/>
    <w:rsid w:val="00FC34DF"/>
    <w:rsid w:val="00FC364E"/>
    <w:rsid w:val="00FC4938"/>
    <w:rsid w:val="00FC4D16"/>
    <w:rsid w:val="00FC5246"/>
    <w:rsid w:val="00FC5E94"/>
    <w:rsid w:val="00FD513B"/>
    <w:rsid w:val="00FD7C5A"/>
    <w:rsid w:val="00FE00EC"/>
    <w:rsid w:val="00FE1CCA"/>
    <w:rsid w:val="00FE542F"/>
    <w:rsid w:val="00FE78BA"/>
    <w:rsid w:val="00FF0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BED61"/>
  <w15:chartTrackingRefBased/>
  <w15:docId w15:val="{AF030A17-E88C-4405-8CBE-67717A7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0C0"/>
    <w:pPr>
      <w:jc w:val="both"/>
    </w:pPr>
    <w:rPr>
      <w:rFonts w:ascii="Times New Roman" w:hAnsi="Times New Roman"/>
    </w:rPr>
  </w:style>
  <w:style w:type="paragraph" w:styleId="Kop1">
    <w:name w:val="heading 1"/>
    <w:basedOn w:val="Standaard"/>
    <w:next w:val="Standaard"/>
    <w:link w:val="Kop1Char"/>
    <w:autoRedefine/>
    <w:uiPriority w:val="9"/>
    <w:qFormat/>
    <w:rsid w:val="006849A8"/>
    <w:pPr>
      <w:keepNext/>
      <w:keepLines/>
      <w:spacing w:before="240"/>
      <w:outlineLvl w:val="0"/>
    </w:pPr>
    <w:rPr>
      <w:rFonts w:asciiTheme="minorHAnsi" w:eastAsiaTheme="majorEastAsia" w:hAnsiTheme="minorHAnsi" w:cstheme="minorHAnsi"/>
      <w:b/>
      <w:bCs/>
      <w:sz w:val="32"/>
      <w:szCs w:val="32"/>
    </w:rPr>
  </w:style>
  <w:style w:type="paragraph" w:styleId="Kop2">
    <w:name w:val="heading 2"/>
    <w:basedOn w:val="Standaard"/>
    <w:next w:val="Standaard"/>
    <w:link w:val="Kop2Char"/>
    <w:autoRedefine/>
    <w:uiPriority w:val="9"/>
    <w:unhideWhenUsed/>
    <w:qFormat/>
    <w:rsid w:val="00D2232C"/>
    <w:pPr>
      <w:keepNext/>
      <w:keepLines/>
      <w:spacing w:before="4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autoRedefine/>
    <w:uiPriority w:val="9"/>
    <w:unhideWhenUsed/>
    <w:qFormat/>
    <w:rsid w:val="005B339C"/>
    <w:pPr>
      <w:keepNext/>
      <w:keepLines/>
      <w:spacing w:before="40"/>
      <w:outlineLvl w:val="2"/>
    </w:pPr>
    <w:rPr>
      <w:rFonts w:asciiTheme="minorHAnsi" w:eastAsiaTheme="majorEastAsia" w:hAnsiTheme="minorHAnsi" w:cstheme="majorBidi"/>
      <w:color w:val="1F3763" w:themeColor="accent1" w:themeShade="7F"/>
      <w:sz w:val="24"/>
      <w:szCs w:val="24"/>
    </w:rPr>
  </w:style>
  <w:style w:type="paragraph" w:styleId="Kop4">
    <w:name w:val="heading 4"/>
    <w:basedOn w:val="Standaard"/>
    <w:next w:val="Standaard"/>
    <w:link w:val="Kop4Char"/>
    <w:autoRedefine/>
    <w:uiPriority w:val="9"/>
    <w:semiHidden/>
    <w:unhideWhenUsed/>
    <w:qFormat/>
    <w:rsid w:val="00D2232C"/>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9A8"/>
    <w:rPr>
      <w:rFonts w:eastAsiaTheme="majorEastAsia" w:cstheme="minorHAnsi"/>
      <w:b/>
      <w:bCs/>
      <w:sz w:val="32"/>
      <w:szCs w:val="32"/>
    </w:rPr>
  </w:style>
  <w:style w:type="character" w:customStyle="1" w:styleId="Kop2Char">
    <w:name w:val="Kop 2 Char"/>
    <w:basedOn w:val="Standaardalinea-lettertype"/>
    <w:link w:val="Kop2"/>
    <w:uiPriority w:val="9"/>
    <w:rsid w:val="00D2232C"/>
    <w:rPr>
      <w:rFonts w:ascii="Times New Roman" w:eastAsiaTheme="majorEastAsia" w:hAnsi="Times New Roman" w:cstheme="majorBidi"/>
      <w:color w:val="2F5496" w:themeColor="accent1" w:themeShade="BF"/>
      <w:sz w:val="26"/>
      <w:szCs w:val="26"/>
    </w:rPr>
  </w:style>
  <w:style w:type="character" w:customStyle="1" w:styleId="Kop3Char">
    <w:name w:val="Kop 3 Char"/>
    <w:basedOn w:val="Standaardalinea-lettertype"/>
    <w:link w:val="Kop3"/>
    <w:uiPriority w:val="9"/>
    <w:rsid w:val="005B339C"/>
    <w:rPr>
      <w:rFonts w:eastAsiaTheme="majorEastAsia" w:cstheme="majorBidi"/>
      <w:color w:val="1F3763" w:themeColor="accent1" w:themeShade="7F"/>
      <w:sz w:val="24"/>
      <w:szCs w:val="24"/>
    </w:rPr>
  </w:style>
  <w:style w:type="paragraph" w:styleId="Geenafstand">
    <w:name w:val="No Spacing"/>
    <w:aliases w:val="Afstand,Marijn"/>
    <w:next w:val="Standaard"/>
    <w:autoRedefine/>
    <w:uiPriority w:val="1"/>
    <w:qFormat/>
    <w:rsid w:val="00920E80"/>
    <w:pPr>
      <w:ind w:right="-29"/>
    </w:pPr>
    <w:rPr>
      <w:rFonts w:cstheme="minorHAnsi"/>
    </w:rPr>
  </w:style>
  <w:style w:type="character" w:customStyle="1" w:styleId="Kop4Char">
    <w:name w:val="Kop 4 Char"/>
    <w:basedOn w:val="Standaardalinea-lettertype"/>
    <w:link w:val="Kop4"/>
    <w:uiPriority w:val="9"/>
    <w:semiHidden/>
    <w:rsid w:val="00D2232C"/>
    <w:rPr>
      <w:rFonts w:asciiTheme="majorHAnsi" w:eastAsiaTheme="majorEastAsia" w:hAnsiTheme="majorHAnsi" w:cstheme="majorBidi"/>
      <w:iCs/>
      <w:color w:val="2F5496" w:themeColor="accent1" w:themeShade="BF"/>
    </w:rPr>
  </w:style>
  <w:style w:type="paragraph" w:styleId="Lijstalinea">
    <w:name w:val="List Paragraph"/>
    <w:basedOn w:val="Standaard"/>
    <w:uiPriority w:val="34"/>
    <w:qFormat/>
    <w:rsid w:val="00D2232C"/>
    <w:pPr>
      <w:ind w:left="720"/>
      <w:contextualSpacing/>
    </w:pPr>
  </w:style>
  <w:style w:type="paragraph" w:styleId="Koptekst">
    <w:name w:val="header"/>
    <w:basedOn w:val="Standaard"/>
    <w:link w:val="KoptekstChar"/>
    <w:uiPriority w:val="99"/>
    <w:unhideWhenUsed/>
    <w:rsid w:val="000A7CF8"/>
    <w:pPr>
      <w:tabs>
        <w:tab w:val="center" w:pos="4536"/>
        <w:tab w:val="right" w:pos="9072"/>
      </w:tabs>
    </w:pPr>
  </w:style>
  <w:style w:type="character" w:customStyle="1" w:styleId="KoptekstChar">
    <w:name w:val="Koptekst Char"/>
    <w:basedOn w:val="Standaardalinea-lettertype"/>
    <w:link w:val="Koptekst"/>
    <w:uiPriority w:val="99"/>
    <w:rsid w:val="000A7CF8"/>
    <w:rPr>
      <w:rFonts w:ascii="Times New Roman" w:hAnsi="Times New Roman"/>
    </w:rPr>
  </w:style>
  <w:style w:type="paragraph" w:styleId="Voettekst">
    <w:name w:val="footer"/>
    <w:basedOn w:val="Standaard"/>
    <w:link w:val="VoettekstChar"/>
    <w:uiPriority w:val="99"/>
    <w:unhideWhenUsed/>
    <w:rsid w:val="000A7CF8"/>
    <w:pPr>
      <w:tabs>
        <w:tab w:val="center" w:pos="4536"/>
        <w:tab w:val="right" w:pos="9072"/>
      </w:tabs>
    </w:pPr>
  </w:style>
  <w:style w:type="character" w:customStyle="1" w:styleId="VoettekstChar">
    <w:name w:val="Voettekst Char"/>
    <w:basedOn w:val="Standaardalinea-lettertype"/>
    <w:link w:val="Voettekst"/>
    <w:uiPriority w:val="99"/>
    <w:rsid w:val="000A7CF8"/>
    <w:rPr>
      <w:rFonts w:ascii="Times New Roman" w:hAnsi="Times New Roman"/>
    </w:rPr>
  </w:style>
  <w:style w:type="paragraph" w:styleId="Ballontekst">
    <w:name w:val="Balloon Text"/>
    <w:basedOn w:val="Standaard"/>
    <w:link w:val="BallontekstChar"/>
    <w:uiPriority w:val="99"/>
    <w:semiHidden/>
    <w:unhideWhenUsed/>
    <w:rsid w:val="00871B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1B3E"/>
    <w:rPr>
      <w:rFonts w:ascii="Segoe UI" w:hAnsi="Segoe UI" w:cs="Segoe UI"/>
      <w:sz w:val="18"/>
      <w:szCs w:val="18"/>
    </w:rPr>
  </w:style>
  <w:style w:type="character" w:styleId="Hyperlink">
    <w:name w:val="Hyperlink"/>
    <w:basedOn w:val="Standaardalinea-lettertype"/>
    <w:uiPriority w:val="99"/>
    <w:unhideWhenUsed/>
    <w:rsid w:val="00D6449A"/>
    <w:rPr>
      <w:color w:val="0563C1" w:themeColor="hyperlink"/>
      <w:u w:val="single"/>
    </w:rPr>
  </w:style>
  <w:style w:type="character" w:styleId="Onopgelostemelding">
    <w:name w:val="Unresolved Mention"/>
    <w:basedOn w:val="Standaardalinea-lettertype"/>
    <w:uiPriority w:val="99"/>
    <w:semiHidden/>
    <w:unhideWhenUsed/>
    <w:rsid w:val="00D64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9273">
      <w:bodyDiv w:val="1"/>
      <w:marLeft w:val="0"/>
      <w:marRight w:val="0"/>
      <w:marTop w:val="0"/>
      <w:marBottom w:val="0"/>
      <w:divBdr>
        <w:top w:val="none" w:sz="0" w:space="0" w:color="auto"/>
        <w:left w:val="none" w:sz="0" w:space="0" w:color="auto"/>
        <w:bottom w:val="none" w:sz="0" w:space="0" w:color="auto"/>
        <w:right w:val="none" w:sz="0" w:space="0" w:color="auto"/>
      </w:divBdr>
    </w:div>
    <w:div w:id="698554866">
      <w:bodyDiv w:val="1"/>
      <w:marLeft w:val="0"/>
      <w:marRight w:val="0"/>
      <w:marTop w:val="0"/>
      <w:marBottom w:val="0"/>
      <w:divBdr>
        <w:top w:val="none" w:sz="0" w:space="0" w:color="auto"/>
        <w:left w:val="none" w:sz="0" w:space="0" w:color="auto"/>
        <w:bottom w:val="none" w:sz="0" w:space="0" w:color="auto"/>
        <w:right w:val="none" w:sz="0" w:space="0" w:color="auto"/>
      </w:divBdr>
    </w:div>
    <w:div w:id="11124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55A1-11C7-4F0A-86DE-F6425103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1059</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Krooneman</dc:creator>
  <cp:keywords/>
  <dc:description/>
  <cp:lastModifiedBy>Dell</cp:lastModifiedBy>
  <cp:revision>3</cp:revision>
  <cp:lastPrinted>2023-06-16T07:51:00Z</cp:lastPrinted>
  <dcterms:created xsi:type="dcterms:W3CDTF">2023-06-28T09:42:00Z</dcterms:created>
  <dcterms:modified xsi:type="dcterms:W3CDTF">2023-06-28T10:52:00Z</dcterms:modified>
</cp:coreProperties>
</file>